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8860E" w14:textId="1321D178" w:rsidR="007A3838" w:rsidRPr="007F6E37" w:rsidRDefault="00D66B46" w:rsidP="000A511D">
      <w:pPr>
        <w:spacing w:line="240" w:lineRule="auto"/>
        <w:jc w:val="right"/>
        <w:rPr>
          <w:rFonts w:ascii="Times New Roman" w:eastAsia="Calibri" w:hAnsi="Times New Roman" w:cs="Times New Roman"/>
          <w:sz w:val="24"/>
          <w:szCs w:val="24"/>
          <w:lang w:val="lt-LT"/>
        </w:rPr>
      </w:pPr>
      <w:r w:rsidRPr="007F6E37">
        <w:rPr>
          <w:rFonts w:ascii="Times New Roman" w:eastAsia="Calibri" w:hAnsi="Times New Roman" w:cs="Times New Roman"/>
          <w:sz w:val="24"/>
          <w:szCs w:val="24"/>
          <w:lang w:val="lt-LT"/>
        </w:rPr>
        <w:t xml:space="preserve">Pirkimo sąlygų </w:t>
      </w:r>
      <w:r w:rsidR="00085E75" w:rsidRPr="007F6E37">
        <w:rPr>
          <w:rFonts w:ascii="Times New Roman" w:eastAsia="Calibri" w:hAnsi="Times New Roman" w:cs="Times New Roman"/>
          <w:sz w:val="24"/>
          <w:szCs w:val="24"/>
          <w:lang w:val="lt-LT"/>
        </w:rPr>
        <w:t>5</w:t>
      </w:r>
      <w:r w:rsidRPr="007F6E37">
        <w:rPr>
          <w:rFonts w:ascii="Times New Roman" w:eastAsia="Calibri" w:hAnsi="Times New Roman" w:cs="Times New Roman"/>
          <w:sz w:val="24"/>
          <w:szCs w:val="24"/>
          <w:lang w:val="lt-LT"/>
        </w:rPr>
        <w:t xml:space="preserve"> priedas</w:t>
      </w:r>
    </w:p>
    <w:p w14:paraId="1438860F" w14:textId="77777777" w:rsidR="007A3838" w:rsidRPr="007F6E37" w:rsidRDefault="007A3838" w:rsidP="000A511D">
      <w:pPr>
        <w:spacing w:line="240" w:lineRule="auto"/>
        <w:jc w:val="right"/>
        <w:rPr>
          <w:rFonts w:ascii="Times New Roman" w:eastAsia="Calibri" w:hAnsi="Times New Roman" w:cs="Times New Roman"/>
          <w:sz w:val="24"/>
          <w:szCs w:val="24"/>
          <w:lang w:val="lt-LT"/>
        </w:rPr>
      </w:pPr>
    </w:p>
    <w:tbl>
      <w:tblPr>
        <w:tblW w:w="10679" w:type="dxa"/>
        <w:jc w:val="center"/>
        <w:tblLayout w:type="fixed"/>
        <w:tblLook w:val="0000" w:firstRow="0" w:lastRow="0" w:firstColumn="0" w:lastColumn="0" w:noHBand="0" w:noVBand="0"/>
      </w:tblPr>
      <w:tblGrid>
        <w:gridCol w:w="705"/>
        <w:gridCol w:w="2235"/>
        <w:gridCol w:w="3770"/>
        <w:gridCol w:w="3969"/>
      </w:tblGrid>
      <w:tr w:rsidR="0000062A" w:rsidRPr="00644B78" w14:paraId="56F3E29B" w14:textId="77777777" w:rsidTr="005E6035">
        <w:trPr>
          <w:trHeight w:val="586"/>
          <w:jc w:val="center"/>
        </w:trPr>
        <w:tc>
          <w:tcPr>
            <w:tcW w:w="10679" w:type="dxa"/>
            <w:gridSpan w:val="4"/>
            <w:tcBorders>
              <w:top w:val="single" w:sz="4" w:space="0" w:color="000000"/>
              <w:left w:val="single" w:sz="4" w:space="0" w:color="000000"/>
              <w:bottom w:val="single" w:sz="4" w:space="0" w:color="000000"/>
              <w:right w:val="single" w:sz="4" w:space="0" w:color="000000"/>
            </w:tcBorders>
            <w:vAlign w:val="center"/>
          </w:tcPr>
          <w:p w14:paraId="176348FD" w14:textId="77777777" w:rsidR="0000062A" w:rsidRPr="00644B78" w:rsidRDefault="0000062A" w:rsidP="005E6035">
            <w:pPr>
              <w:spacing w:line="240" w:lineRule="auto"/>
              <w:jc w:val="center"/>
              <w:rPr>
                <w:rFonts w:ascii="Times New Roman" w:eastAsia="Calibri" w:hAnsi="Times New Roman" w:cs="Times New Roman"/>
                <w:sz w:val="24"/>
                <w:szCs w:val="24"/>
                <w:highlight w:val="white"/>
                <w:lang w:val="lt-LT"/>
              </w:rPr>
            </w:pPr>
            <w:r w:rsidRPr="00644B78">
              <w:rPr>
                <w:rFonts w:ascii="Times New Roman" w:hAnsi="Times New Roman" w:cs="Times New Roman"/>
                <w:b/>
                <w:sz w:val="24"/>
                <w:szCs w:val="24"/>
                <w:lang w:val="lt-LT"/>
              </w:rPr>
              <w:t>ELEKTRONINIO PAŠTO SAUGOS SPRENDIMO TECHNINĖ SPECIFIKACIJA</w:t>
            </w:r>
          </w:p>
        </w:tc>
      </w:tr>
      <w:tr w:rsidR="0000062A" w:rsidRPr="00644B78" w14:paraId="7A12532A" w14:textId="77777777" w:rsidTr="005E6035">
        <w:trPr>
          <w:trHeight w:val="586"/>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65494633" w14:textId="77777777" w:rsidR="0000062A" w:rsidRPr="00644B78" w:rsidRDefault="0000062A" w:rsidP="005E6035">
            <w:pPr>
              <w:spacing w:line="240" w:lineRule="auto"/>
              <w:jc w:val="center"/>
              <w:rPr>
                <w:rFonts w:ascii="Times New Roman" w:eastAsia="Calibri" w:hAnsi="Times New Roman" w:cs="Times New Roman"/>
                <w:sz w:val="24"/>
                <w:szCs w:val="24"/>
                <w:highlight w:val="white"/>
                <w:lang w:val="lt-LT"/>
              </w:rPr>
            </w:pPr>
            <w:r w:rsidRPr="00644B78">
              <w:rPr>
                <w:rFonts w:ascii="Times New Roman" w:eastAsia="Times New Roman" w:hAnsi="Times New Roman" w:cs="Times New Roman"/>
                <w:b/>
                <w:sz w:val="24"/>
                <w:szCs w:val="24"/>
                <w:highlight w:val="white"/>
                <w:lang w:val="lt-LT"/>
              </w:rPr>
              <w:t>Eil. Nr.</w:t>
            </w:r>
          </w:p>
        </w:tc>
        <w:tc>
          <w:tcPr>
            <w:tcW w:w="2235" w:type="dxa"/>
            <w:tcBorders>
              <w:top w:val="single" w:sz="4" w:space="0" w:color="000000"/>
              <w:left w:val="single" w:sz="4" w:space="0" w:color="000000"/>
              <w:bottom w:val="single" w:sz="4" w:space="0" w:color="000000"/>
              <w:right w:val="single" w:sz="4" w:space="0" w:color="000000"/>
            </w:tcBorders>
            <w:vAlign w:val="center"/>
          </w:tcPr>
          <w:p w14:paraId="4716EFF6" w14:textId="77777777" w:rsidR="0000062A" w:rsidRPr="00644B78" w:rsidRDefault="0000062A" w:rsidP="005E6035">
            <w:pPr>
              <w:spacing w:line="240" w:lineRule="auto"/>
              <w:jc w:val="center"/>
              <w:rPr>
                <w:rFonts w:ascii="Times New Roman" w:eastAsia="Calibri" w:hAnsi="Times New Roman" w:cs="Times New Roman"/>
                <w:sz w:val="24"/>
                <w:szCs w:val="24"/>
                <w:highlight w:val="white"/>
                <w:lang w:val="lt-LT"/>
              </w:rPr>
            </w:pPr>
            <w:r w:rsidRPr="00644B78">
              <w:rPr>
                <w:rFonts w:ascii="Times New Roman" w:eastAsia="Times New Roman" w:hAnsi="Times New Roman" w:cs="Times New Roman"/>
                <w:b/>
                <w:sz w:val="24"/>
                <w:szCs w:val="24"/>
                <w:highlight w:val="white"/>
                <w:lang w:val="lt-LT"/>
              </w:rPr>
              <w:t>Parametras</w:t>
            </w:r>
          </w:p>
        </w:tc>
        <w:tc>
          <w:tcPr>
            <w:tcW w:w="3770" w:type="dxa"/>
            <w:tcBorders>
              <w:top w:val="single" w:sz="4" w:space="0" w:color="000000"/>
              <w:left w:val="single" w:sz="4" w:space="0" w:color="000000"/>
              <w:bottom w:val="single" w:sz="4" w:space="0" w:color="000000"/>
              <w:right w:val="single" w:sz="4" w:space="0" w:color="000000"/>
            </w:tcBorders>
            <w:vAlign w:val="center"/>
          </w:tcPr>
          <w:p w14:paraId="56009D9D" w14:textId="77777777" w:rsidR="0000062A" w:rsidRPr="00644B78" w:rsidRDefault="0000062A" w:rsidP="005E6035">
            <w:pPr>
              <w:spacing w:line="240" w:lineRule="auto"/>
              <w:jc w:val="center"/>
              <w:rPr>
                <w:rFonts w:ascii="Times New Roman" w:eastAsia="Calibri" w:hAnsi="Times New Roman" w:cs="Times New Roman"/>
                <w:sz w:val="24"/>
                <w:szCs w:val="24"/>
                <w:highlight w:val="white"/>
                <w:lang w:val="lt-LT"/>
              </w:rPr>
            </w:pPr>
            <w:r w:rsidRPr="00644B78">
              <w:rPr>
                <w:rFonts w:ascii="Times New Roman" w:eastAsia="Times New Roman" w:hAnsi="Times New Roman" w:cs="Times New Roman"/>
                <w:b/>
                <w:sz w:val="24"/>
                <w:szCs w:val="24"/>
                <w:highlight w:val="white"/>
                <w:lang w:val="lt-LT"/>
              </w:rPr>
              <w:t>Minimali reikšmė</w:t>
            </w:r>
          </w:p>
        </w:tc>
        <w:tc>
          <w:tcPr>
            <w:tcW w:w="3969" w:type="dxa"/>
            <w:tcBorders>
              <w:top w:val="single" w:sz="4" w:space="0" w:color="000000"/>
              <w:left w:val="single" w:sz="4" w:space="0" w:color="000000"/>
              <w:bottom w:val="single" w:sz="4" w:space="0" w:color="000000"/>
              <w:right w:val="single" w:sz="4" w:space="0" w:color="000000"/>
            </w:tcBorders>
            <w:vAlign w:val="center"/>
          </w:tcPr>
          <w:p w14:paraId="0B6DDA77" w14:textId="77777777" w:rsidR="0000062A" w:rsidRDefault="0000062A" w:rsidP="00B4227C">
            <w:pPr>
              <w:spacing w:line="240" w:lineRule="auto"/>
              <w:jc w:val="center"/>
              <w:rPr>
                <w:rFonts w:ascii="Times New Roman" w:eastAsia="Times New Roman" w:hAnsi="Times New Roman" w:cs="Times New Roman"/>
                <w:b/>
                <w:sz w:val="24"/>
                <w:szCs w:val="24"/>
                <w:highlight w:val="white"/>
                <w:lang w:val="lt-LT"/>
              </w:rPr>
            </w:pPr>
            <w:r w:rsidRPr="00644B78">
              <w:rPr>
                <w:rFonts w:ascii="Times New Roman" w:eastAsia="Times New Roman" w:hAnsi="Times New Roman" w:cs="Times New Roman"/>
                <w:b/>
                <w:sz w:val="24"/>
                <w:szCs w:val="24"/>
                <w:highlight w:val="white"/>
                <w:lang w:val="lt-LT"/>
              </w:rPr>
              <w:t>Siūlomų prekių technini</w:t>
            </w:r>
            <w:r w:rsidR="003027C3">
              <w:rPr>
                <w:rFonts w:ascii="Times New Roman" w:eastAsia="Times New Roman" w:hAnsi="Times New Roman" w:cs="Times New Roman"/>
                <w:b/>
                <w:sz w:val="24"/>
                <w:szCs w:val="24"/>
                <w:highlight w:val="white"/>
                <w:lang w:val="lt-LT"/>
              </w:rPr>
              <w:t>ai</w:t>
            </w:r>
            <w:r w:rsidRPr="00644B78">
              <w:rPr>
                <w:rFonts w:ascii="Times New Roman" w:eastAsia="Times New Roman" w:hAnsi="Times New Roman" w:cs="Times New Roman"/>
                <w:b/>
                <w:sz w:val="24"/>
                <w:szCs w:val="24"/>
                <w:highlight w:val="white"/>
                <w:lang w:val="lt-LT"/>
              </w:rPr>
              <w:t xml:space="preserve"> parametrai</w:t>
            </w:r>
          </w:p>
          <w:p w14:paraId="39256675" w14:textId="77777777" w:rsidR="00B4227C" w:rsidRDefault="00B4227C" w:rsidP="00B4227C">
            <w:pPr>
              <w:spacing w:line="240" w:lineRule="auto"/>
              <w:jc w:val="center"/>
              <w:rPr>
                <w:rFonts w:ascii="Times New Roman" w:eastAsia="Times New Roman" w:hAnsi="Times New Roman" w:cs="Times New Roman"/>
                <w:b/>
                <w:sz w:val="24"/>
                <w:szCs w:val="24"/>
                <w:highlight w:val="white"/>
                <w:lang w:val="lt-LT"/>
              </w:rPr>
            </w:pPr>
          </w:p>
          <w:p w14:paraId="70AB636D" w14:textId="38DC67E5" w:rsidR="00B4227C" w:rsidRPr="00644B78" w:rsidRDefault="00B4227C" w:rsidP="00B4227C">
            <w:pPr>
              <w:pStyle w:val="Sraopastraipa"/>
              <w:tabs>
                <w:tab w:val="left" w:pos="312"/>
              </w:tabs>
              <w:suppressAutoHyphens/>
              <w:spacing w:after="0" w:line="240" w:lineRule="auto"/>
              <w:ind w:left="0"/>
              <w:jc w:val="both"/>
              <w:rPr>
                <w:rFonts w:ascii="Times New Roman" w:eastAsia="Times New Roman" w:hAnsi="Times New Roman" w:cs="Times New Roman"/>
                <w:b/>
                <w:sz w:val="24"/>
                <w:szCs w:val="24"/>
                <w:highlight w:val="white"/>
              </w:rPr>
            </w:pPr>
            <w:r>
              <w:rPr>
                <w:rFonts w:ascii="Arial" w:hAnsi="Arial" w:cs="Arial"/>
                <w:b/>
                <w:bCs/>
                <w:sz w:val="20"/>
                <w:szCs w:val="20"/>
              </w:rPr>
              <w:t>(</w:t>
            </w:r>
            <w:r w:rsidRPr="0085057F">
              <w:rPr>
                <w:rFonts w:ascii="Times New Roman" w:hAnsi="Times New Roman" w:cs="Times New Roman"/>
                <w:b/>
                <w:bCs/>
                <w:sz w:val="24"/>
                <w:szCs w:val="24"/>
              </w:rPr>
              <w:t xml:space="preserve">taip pat turi būti nurodytas siūlomos prekės parametrą pagrindžiantis pasiūlymo dokumentas </w:t>
            </w:r>
            <w:r w:rsidRPr="0085057F">
              <w:rPr>
                <w:rFonts w:ascii="Times New Roman" w:hAnsi="Times New Roman" w:cs="Times New Roman"/>
                <w:sz w:val="24"/>
                <w:szCs w:val="24"/>
              </w:rPr>
              <w:t>(dokumento pavadinimas, puslapis ar konkreti vieta jame)</w:t>
            </w:r>
            <w:r w:rsidRPr="0085057F">
              <w:rPr>
                <w:rFonts w:ascii="Times New Roman" w:hAnsi="Times New Roman" w:cs="Times New Roman"/>
                <w:b/>
                <w:bCs/>
                <w:sz w:val="24"/>
                <w:szCs w:val="24"/>
              </w:rPr>
              <w:t xml:space="preserve"> arba viešai prieinama informacija </w:t>
            </w:r>
            <w:r w:rsidRPr="0085057F">
              <w:rPr>
                <w:rFonts w:ascii="Times New Roman" w:hAnsi="Times New Roman" w:cs="Times New Roman"/>
                <w:sz w:val="24"/>
                <w:szCs w:val="24"/>
              </w:rPr>
              <w:t>(konkreti internetinio puslapio nuoroda su paaiškinimu, kur rasti prašomą informaciją)</w:t>
            </w:r>
          </w:p>
        </w:tc>
      </w:tr>
      <w:tr w:rsidR="0000062A" w:rsidRPr="00644B78" w14:paraId="1E4A220B" w14:textId="77777777" w:rsidTr="005E6035">
        <w:trPr>
          <w:trHeight w:val="400"/>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2C0D7B27"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1.</w:t>
            </w:r>
          </w:p>
        </w:tc>
        <w:tc>
          <w:tcPr>
            <w:tcW w:w="2235" w:type="dxa"/>
            <w:tcBorders>
              <w:top w:val="single" w:sz="4" w:space="0" w:color="000000"/>
              <w:left w:val="single" w:sz="4" w:space="0" w:color="000000"/>
              <w:bottom w:val="single" w:sz="4" w:space="0" w:color="000000"/>
              <w:right w:val="single" w:sz="4" w:space="0" w:color="000000"/>
            </w:tcBorders>
            <w:vAlign w:val="center"/>
          </w:tcPr>
          <w:p w14:paraId="1C3A5B9D"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bCs/>
                <w:sz w:val="24"/>
                <w:szCs w:val="24"/>
                <w:lang w:val="lt-LT"/>
              </w:rPr>
              <w:t>Produkto pavadinimas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05D964B7"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bCs/>
                <w:sz w:val="24"/>
                <w:szCs w:val="24"/>
                <w:lang w:val="lt-LT"/>
              </w:rPr>
              <w:t>Nurodyti produkto pavadinimą, modelį. Pateikti nuorodą į viešai prieinamą informaciją gamintojo interneto svetainėje, kurioje pateikiama informacija apie siūlomos prekės charakteristikas.</w:t>
            </w:r>
          </w:p>
        </w:tc>
        <w:tc>
          <w:tcPr>
            <w:tcW w:w="3969" w:type="dxa"/>
            <w:tcBorders>
              <w:top w:val="single" w:sz="4" w:space="0" w:color="000000"/>
              <w:left w:val="single" w:sz="4" w:space="0" w:color="000000"/>
              <w:bottom w:val="single" w:sz="4" w:space="0" w:color="000000"/>
              <w:right w:val="single" w:sz="4" w:space="0" w:color="000000"/>
            </w:tcBorders>
          </w:tcPr>
          <w:p w14:paraId="7FF96950" w14:textId="77777777" w:rsidR="0000062A" w:rsidRPr="00644B78" w:rsidRDefault="0000062A" w:rsidP="005E6035">
            <w:pPr>
              <w:spacing w:line="240" w:lineRule="auto"/>
              <w:rPr>
                <w:rFonts w:ascii="Times New Roman" w:eastAsia="Times New Roman" w:hAnsi="Times New Roman" w:cs="Times New Roman"/>
                <w:sz w:val="24"/>
                <w:szCs w:val="24"/>
                <w:lang w:val="lt-LT"/>
              </w:rPr>
            </w:pPr>
          </w:p>
        </w:tc>
      </w:tr>
      <w:tr w:rsidR="0000062A" w:rsidRPr="00644B78" w14:paraId="0E2FB51D"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D08BCC4"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2.</w:t>
            </w:r>
          </w:p>
        </w:tc>
        <w:tc>
          <w:tcPr>
            <w:tcW w:w="2235" w:type="dxa"/>
            <w:tcBorders>
              <w:top w:val="single" w:sz="4" w:space="0" w:color="000000"/>
              <w:left w:val="single" w:sz="4" w:space="0" w:color="000000"/>
              <w:bottom w:val="single" w:sz="4" w:space="0" w:color="000000"/>
              <w:right w:val="single" w:sz="4" w:space="0" w:color="000000"/>
            </w:tcBorders>
            <w:vAlign w:val="center"/>
          </w:tcPr>
          <w:p w14:paraId="733E6A97"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sz w:val="24"/>
                <w:szCs w:val="24"/>
                <w:lang w:val="lt-LT"/>
              </w:rPr>
              <w:t>Virtualizacijos aplinka</w:t>
            </w:r>
          </w:p>
        </w:tc>
        <w:tc>
          <w:tcPr>
            <w:tcW w:w="3770" w:type="dxa"/>
            <w:tcBorders>
              <w:top w:val="single" w:sz="4" w:space="0" w:color="000000"/>
              <w:left w:val="single" w:sz="4" w:space="0" w:color="000000"/>
              <w:bottom w:val="single" w:sz="4" w:space="0" w:color="000000"/>
              <w:right w:val="single" w:sz="4" w:space="0" w:color="000000"/>
            </w:tcBorders>
            <w:vAlign w:val="center"/>
          </w:tcPr>
          <w:p w14:paraId="3C8C1652" w14:textId="77777777" w:rsidR="0000062A" w:rsidRPr="00644B78" w:rsidRDefault="0000062A" w:rsidP="005E6035">
            <w:pPr>
              <w:spacing w:line="240" w:lineRule="auto"/>
              <w:jc w:val="both"/>
              <w:rPr>
                <w:rFonts w:ascii="Times New Roman" w:eastAsia="Calibri" w:hAnsi="Times New Roman" w:cs="Times New Roman"/>
                <w:sz w:val="24"/>
                <w:szCs w:val="24"/>
                <w:lang w:val="lt-LT"/>
              </w:rPr>
            </w:pPr>
            <w:proofErr w:type="spellStart"/>
            <w:r w:rsidRPr="00644B78">
              <w:rPr>
                <w:rFonts w:ascii="Times New Roman" w:hAnsi="Times New Roman" w:cs="Times New Roman"/>
                <w:sz w:val="24"/>
                <w:szCs w:val="24"/>
                <w:lang w:val="lt-LT"/>
              </w:rPr>
              <w:t>VMWare</w:t>
            </w:r>
            <w:proofErr w:type="spellEnd"/>
            <w:r w:rsidRPr="00644B78">
              <w:rPr>
                <w:rFonts w:ascii="Times New Roman" w:hAnsi="Times New Roman" w:cs="Times New Roman"/>
                <w:sz w:val="24"/>
                <w:szCs w:val="24"/>
                <w:lang w:val="lt-LT"/>
              </w:rPr>
              <w:t xml:space="preserve"> ESX/</w:t>
            </w:r>
            <w:proofErr w:type="spellStart"/>
            <w:r w:rsidRPr="00644B78">
              <w:rPr>
                <w:rFonts w:ascii="Times New Roman" w:hAnsi="Times New Roman" w:cs="Times New Roman"/>
                <w:sz w:val="24"/>
                <w:szCs w:val="24"/>
                <w:lang w:val="lt-LT"/>
              </w:rPr>
              <w:t>ESXi</w:t>
            </w:r>
            <w:proofErr w:type="spellEnd"/>
            <w:r w:rsidRPr="00644B78">
              <w:rPr>
                <w:rFonts w:ascii="Times New Roman" w:hAnsi="Times New Roman" w:cs="Times New Roman"/>
                <w:sz w:val="24"/>
                <w:szCs w:val="24"/>
                <w:lang w:val="lt-LT"/>
              </w:rPr>
              <w:t xml:space="preserve"> 6.0 ir aukščiau, </w:t>
            </w:r>
            <w:proofErr w:type="spellStart"/>
            <w:r w:rsidRPr="00644B78">
              <w:rPr>
                <w:rFonts w:ascii="Times New Roman" w:hAnsi="Times New Roman" w:cs="Times New Roman"/>
                <w:sz w:val="24"/>
                <w:szCs w:val="24"/>
                <w:lang w:val="lt-LT"/>
              </w:rPr>
              <w:t>Citrix</w:t>
            </w:r>
            <w:proofErr w:type="spellEnd"/>
            <w:r w:rsidRPr="00644B78">
              <w:rPr>
                <w:rFonts w:ascii="Times New Roman" w:hAnsi="Times New Roman" w:cs="Times New Roman"/>
                <w:sz w:val="24"/>
                <w:szCs w:val="24"/>
                <w:lang w:val="lt-LT"/>
              </w:rPr>
              <w:t xml:space="preserve"> </w:t>
            </w:r>
            <w:proofErr w:type="spellStart"/>
            <w:r w:rsidRPr="00644B78">
              <w:rPr>
                <w:rFonts w:ascii="Times New Roman" w:hAnsi="Times New Roman" w:cs="Times New Roman"/>
                <w:sz w:val="24"/>
                <w:szCs w:val="24"/>
                <w:lang w:val="lt-LT"/>
              </w:rPr>
              <w:t>XenServer</w:t>
            </w:r>
            <w:proofErr w:type="spellEnd"/>
            <w:r w:rsidRPr="00644B78">
              <w:rPr>
                <w:rFonts w:ascii="Times New Roman" w:hAnsi="Times New Roman" w:cs="Times New Roman"/>
                <w:sz w:val="24"/>
                <w:szCs w:val="24"/>
                <w:lang w:val="lt-LT"/>
              </w:rPr>
              <w:t xml:space="preserve"> v5.6 SP2/6.0 ir aukščiau, Microsoft </w:t>
            </w:r>
            <w:proofErr w:type="spellStart"/>
            <w:r w:rsidRPr="00644B78">
              <w:rPr>
                <w:rFonts w:ascii="Times New Roman" w:hAnsi="Times New Roman" w:cs="Times New Roman"/>
                <w:sz w:val="24"/>
                <w:szCs w:val="24"/>
                <w:lang w:val="lt-LT"/>
              </w:rPr>
              <w:t>Hyper</w:t>
            </w:r>
            <w:proofErr w:type="spellEnd"/>
            <w:r w:rsidRPr="00644B78">
              <w:rPr>
                <w:rFonts w:ascii="Times New Roman" w:hAnsi="Times New Roman" w:cs="Times New Roman"/>
                <w:sz w:val="24"/>
                <w:szCs w:val="24"/>
                <w:lang w:val="lt-LT"/>
              </w:rPr>
              <w:t>-V Server 2008 R2/2012/2012 R2/2016/2019</w:t>
            </w:r>
            <w:r>
              <w:rPr>
                <w:rFonts w:ascii="Times New Roman" w:hAnsi="Times New Roman" w:cs="Times New Roman"/>
                <w:sz w:val="24"/>
                <w:szCs w:val="24"/>
                <w:lang w:val="lt-LT"/>
              </w:rPr>
              <w:t>.</w:t>
            </w:r>
          </w:p>
        </w:tc>
        <w:tc>
          <w:tcPr>
            <w:tcW w:w="3969" w:type="dxa"/>
            <w:tcBorders>
              <w:top w:val="single" w:sz="4" w:space="0" w:color="000000"/>
              <w:left w:val="single" w:sz="4" w:space="0" w:color="000000"/>
              <w:bottom w:val="single" w:sz="4" w:space="0" w:color="000000"/>
              <w:right w:val="single" w:sz="4" w:space="0" w:color="000000"/>
            </w:tcBorders>
          </w:tcPr>
          <w:p w14:paraId="65411E2E" w14:textId="77777777" w:rsidR="0000062A" w:rsidRPr="00644B78" w:rsidRDefault="0000062A" w:rsidP="005E6035">
            <w:pPr>
              <w:spacing w:line="240" w:lineRule="auto"/>
              <w:rPr>
                <w:rFonts w:ascii="Times New Roman" w:eastAsia="Times New Roman" w:hAnsi="Times New Roman" w:cs="Times New Roman"/>
                <w:sz w:val="24"/>
                <w:szCs w:val="24"/>
                <w:lang w:val="lt-LT"/>
              </w:rPr>
            </w:pPr>
          </w:p>
        </w:tc>
      </w:tr>
      <w:tr w:rsidR="0000062A" w:rsidRPr="00644B78" w14:paraId="216C99DE"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5743CA50"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3.</w:t>
            </w:r>
          </w:p>
        </w:tc>
        <w:tc>
          <w:tcPr>
            <w:tcW w:w="2235" w:type="dxa"/>
            <w:tcBorders>
              <w:top w:val="single" w:sz="4" w:space="0" w:color="000000"/>
              <w:left w:val="single" w:sz="4" w:space="0" w:color="000000"/>
              <w:bottom w:val="single" w:sz="4" w:space="0" w:color="000000"/>
              <w:right w:val="single" w:sz="4" w:space="0" w:color="000000"/>
            </w:tcBorders>
            <w:vAlign w:val="center"/>
          </w:tcPr>
          <w:p w14:paraId="5EB5426A"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sz w:val="24"/>
                <w:szCs w:val="24"/>
                <w:lang w:val="lt-LT"/>
              </w:rPr>
              <w:t>Virtualių CPU</w:t>
            </w:r>
            <w:r>
              <w:rPr>
                <w:rFonts w:ascii="Times New Roman" w:hAnsi="Times New Roman" w:cs="Times New Roman"/>
                <w:sz w:val="24"/>
                <w:szCs w:val="24"/>
                <w:lang w:val="lt-LT"/>
              </w:rPr>
              <w:t xml:space="preserve"> kiekis</w:t>
            </w:r>
          </w:p>
        </w:tc>
        <w:tc>
          <w:tcPr>
            <w:tcW w:w="3770" w:type="dxa"/>
            <w:tcBorders>
              <w:top w:val="single" w:sz="4" w:space="0" w:color="000000"/>
              <w:left w:val="single" w:sz="4" w:space="0" w:color="000000"/>
              <w:bottom w:val="single" w:sz="4" w:space="0" w:color="000000"/>
              <w:right w:val="single" w:sz="4" w:space="0" w:color="000000"/>
            </w:tcBorders>
            <w:vAlign w:val="center"/>
          </w:tcPr>
          <w:p w14:paraId="6AC1D72A"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sz w:val="24"/>
                <w:szCs w:val="24"/>
                <w:lang w:val="lt-LT"/>
              </w:rPr>
              <w:t>Ne mažiau 2</w:t>
            </w:r>
          </w:p>
        </w:tc>
        <w:tc>
          <w:tcPr>
            <w:tcW w:w="3969" w:type="dxa"/>
            <w:tcBorders>
              <w:top w:val="single" w:sz="4" w:space="0" w:color="000000"/>
              <w:left w:val="single" w:sz="4" w:space="0" w:color="000000"/>
              <w:bottom w:val="single" w:sz="4" w:space="0" w:color="000000"/>
              <w:right w:val="single" w:sz="4" w:space="0" w:color="000000"/>
            </w:tcBorders>
          </w:tcPr>
          <w:p w14:paraId="29684D5C"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3D6B7607"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5E578C26"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4.</w:t>
            </w:r>
          </w:p>
        </w:tc>
        <w:tc>
          <w:tcPr>
            <w:tcW w:w="2235" w:type="dxa"/>
            <w:tcBorders>
              <w:top w:val="single" w:sz="4" w:space="0" w:color="000000"/>
              <w:left w:val="single" w:sz="4" w:space="0" w:color="000000"/>
              <w:bottom w:val="single" w:sz="4" w:space="0" w:color="000000"/>
              <w:right w:val="single" w:sz="4" w:space="0" w:color="000000"/>
            </w:tcBorders>
            <w:vAlign w:val="center"/>
          </w:tcPr>
          <w:p w14:paraId="5FA877FA"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sz w:val="24"/>
                <w:szCs w:val="24"/>
                <w:lang w:val="lt-LT"/>
              </w:rPr>
              <w:t xml:space="preserve">Virtualių </w:t>
            </w:r>
            <w:r>
              <w:rPr>
                <w:rFonts w:ascii="Times New Roman" w:hAnsi="Times New Roman" w:cs="Times New Roman"/>
                <w:sz w:val="24"/>
                <w:szCs w:val="24"/>
                <w:lang w:val="lt-LT"/>
              </w:rPr>
              <w:t>tinklo adapterių kiekis</w:t>
            </w:r>
            <w:r w:rsidRPr="00644B78">
              <w:rPr>
                <w:rFonts w:ascii="Times New Roman" w:hAnsi="Times New Roman" w:cs="Times New Roman"/>
                <w:sz w:val="24"/>
                <w:szCs w:val="24"/>
                <w:lang w:val="lt-LT"/>
              </w:rPr>
              <w:t xml:space="preserve"> (Min / </w:t>
            </w:r>
            <w:proofErr w:type="spellStart"/>
            <w:r w:rsidRPr="00644B78">
              <w:rPr>
                <w:rFonts w:ascii="Times New Roman" w:hAnsi="Times New Roman" w:cs="Times New Roman"/>
                <w:sz w:val="24"/>
                <w:szCs w:val="24"/>
                <w:lang w:val="lt-LT"/>
              </w:rPr>
              <w:t>Ma</w:t>
            </w:r>
            <w:r>
              <w:rPr>
                <w:rFonts w:ascii="Times New Roman" w:hAnsi="Times New Roman" w:cs="Times New Roman"/>
                <w:sz w:val="24"/>
                <w:szCs w:val="24"/>
                <w:lang w:val="lt-LT"/>
              </w:rPr>
              <w:t>x</w:t>
            </w:r>
            <w:proofErr w:type="spellEnd"/>
            <w:r w:rsidRPr="00644B78">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0F9A6B" w14:textId="77777777" w:rsidR="0000062A" w:rsidRPr="00644B78" w:rsidRDefault="0000062A" w:rsidP="005E6035">
            <w:pPr>
              <w:spacing w:line="240" w:lineRule="auto"/>
              <w:jc w:val="both"/>
              <w:rPr>
                <w:rFonts w:ascii="Times New Roman" w:eastAsia="Times New Roman" w:hAnsi="Times New Roman" w:cs="Times New Roman"/>
                <w:i/>
                <w:sz w:val="24"/>
                <w:szCs w:val="24"/>
                <w:highlight w:val="white"/>
                <w:lang w:val="lt-LT"/>
              </w:rPr>
            </w:pPr>
            <w:r w:rsidRPr="00644B78">
              <w:rPr>
                <w:rFonts w:ascii="Times New Roman" w:hAnsi="Times New Roman" w:cs="Times New Roman"/>
                <w:sz w:val="24"/>
                <w:szCs w:val="24"/>
                <w:lang w:val="lt-LT"/>
              </w:rPr>
              <w:t>1 / 4</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3AA3EA97" w14:textId="77777777" w:rsidR="0000062A" w:rsidRPr="00644B78" w:rsidRDefault="0000062A" w:rsidP="005E6035">
            <w:pPr>
              <w:spacing w:line="240" w:lineRule="auto"/>
              <w:rPr>
                <w:rFonts w:ascii="Times New Roman" w:eastAsia="Times New Roman" w:hAnsi="Times New Roman" w:cs="Times New Roman"/>
                <w:i/>
                <w:sz w:val="24"/>
                <w:szCs w:val="24"/>
                <w:lang w:val="lt-LT"/>
              </w:rPr>
            </w:pPr>
          </w:p>
        </w:tc>
      </w:tr>
      <w:tr w:rsidR="0000062A" w:rsidRPr="00644B78" w14:paraId="70DFDB45"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E9BB5D8"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lang w:val="lt-LT"/>
              </w:rPr>
            </w:pPr>
            <w:r w:rsidRPr="00644B78">
              <w:rPr>
                <w:rFonts w:ascii="Times New Roman" w:eastAsia="Times New Roman" w:hAnsi="Times New Roman" w:cs="Times New Roman"/>
                <w:sz w:val="24"/>
                <w:szCs w:val="24"/>
                <w:lang w:val="lt-LT"/>
              </w:rPr>
              <w:t>5.</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69C0E5E" w14:textId="77777777" w:rsidR="0000062A" w:rsidRPr="00644B78" w:rsidRDefault="0000062A" w:rsidP="005E6035">
            <w:pPr>
              <w:spacing w:line="240" w:lineRule="auto"/>
              <w:jc w:val="both"/>
              <w:rPr>
                <w:rFonts w:ascii="Times New Roman" w:eastAsia="Times New Roman" w:hAnsi="Times New Roman" w:cs="Times New Roman"/>
                <w:sz w:val="24"/>
                <w:szCs w:val="24"/>
                <w:lang w:val="lt-LT"/>
              </w:rPr>
            </w:pPr>
            <w:r w:rsidRPr="00644B78">
              <w:rPr>
                <w:rFonts w:ascii="Times New Roman" w:hAnsi="Times New Roman" w:cs="Times New Roman"/>
                <w:sz w:val="24"/>
                <w:szCs w:val="24"/>
                <w:lang w:val="lt-LT"/>
              </w:rPr>
              <w:t>Palaikoma virtualios mašinos pastovioji atmintis (</w:t>
            </w:r>
            <w:r>
              <w:rPr>
                <w:rFonts w:ascii="Times New Roman" w:hAnsi="Times New Roman" w:cs="Times New Roman"/>
                <w:sz w:val="24"/>
                <w:szCs w:val="24"/>
                <w:lang w:val="lt-LT"/>
              </w:rPr>
              <w:t>Min</w:t>
            </w:r>
            <w:r w:rsidRPr="00644B78">
              <w:rPr>
                <w:rFonts w:ascii="Times New Roman" w:hAnsi="Times New Roman" w:cs="Times New Roman"/>
                <w:sz w:val="24"/>
                <w:szCs w:val="24"/>
                <w:lang w:val="lt-LT"/>
              </w:rPr>
              <w:t xml:space="preserve"> / </w:t>
            </w:r>
            <w:proofErr w:type="spellStart"/>
            <w:r>
              <w:rPr>
                <w:rFonts w:ascii="Times New Roman" w:hAnsi="Times New Roman" w:cs="Times New Roman"/>
                <w:sz w:val="24"/>
                <w:szCs w:val="24"/>
                <w:lang w:val="lt-LT"/>
              </w:rPr>
              <w:t>Max</w:t>
            </w:r>
            <w:proofErr w:type="spellEnd"/>
            <w:r w:rsidRPr="00644B78">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BDFD907" w14:textId="77777777" w:rsidR="0000062A" w:rsidRPr="00644B78" w:rsidRDefault="0000062A" w:rsidP="005E6035">
            <w:pPr>
              <w:spacing w:line="240" w:lineRule="auto"/>
              <w:jc w:val="both"/>
              <w:rPr>
                <w:rFonts w:ascii="Times New Roman" w:eastAsia="Times New Roman" w:hAnsi="Times New Roman" w:cs="Times New Roman"/>
                <w:i/>
                <w:sz w:val="24"/>
                <w:szCs w:val="24"/>
                <w:highlight w:val="white"/>
                <w:lang w:val="lt-LT"/>
              </w:rPr>
            </w:pPr>
            <w:r w:rsidRPr="00644B78">
              <w:rPr>
                <w:rFonts w:ascii="Times New Roman" w:hAnsi="Times New Roman" w:cs="Times New Roman"/>
                <w:sz w:val="24"/>
                <w:szCs w:val="24"/>
                <w:lang w:val="lt-LT"/>
              </w:rPr>
              <w:t>250GB / 2TB</w:t>
            </w:r>
          </w:p>
        </w:tc>
        <w:tc>
          <w:tcPr>
            <w:tcW w:w="3969" w:type="dxa"/>
            <w:tcBorders>
              <w:top w:val="single" w:sz="4" w:space="0" w:color="000000"/>
              <w:left w:val="single" w:sz="4" w:space="0" w:color="000000"/>
              <w:bottom w:val="single" w:sz="4" w:space="0" w:color="000000"/>
              <w:right w:val="single" w:sz="4" w:space="0" w:color="000000"/>
            </w:tcBorders>
          </w:tcPr>
          <w:p w14:paraId="5595DA2D" w14:textId="77777777" w:rsidR="0000062A" w:rsidRPr="00644B78" w:rsidRDefault="0000062A" w:rsidP="005E6035">
            <w:pPr>
              <w:spacing w:line="240" w:lineRule="auto"/>
              <w:jc w:val="both"/>
              <w:rPr>
                <w:rFonts w:ascii="Times New Roman" w:eastAsia="Times New Roman" w:hAnsi="Times New Roman" w:cs="Times New Roman"/>
                <w:i/>
                <w:sz w:val="24"/>
                <w:szCs w:val="24"/>
                <w:highlight w:val="white"/>
                <w:lang w:val="lt-LT"/>
              </w:rPr>
            </w:pPr>
          </w:p>
        </w:tc>
      </w:tr>
      <w:tr w:rsidR="0000062A" w:rsidRPr="00644B78" w14:paraId="53519A84"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6EBC79F"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lang w:val="lt-LT"/>
              </w:rPr>
            </w:pPr>
            <w:r w:rsidRPr="00644B78">
              <w:rPr>
                <w:rFonts w:ascii="Times New Roman" w:eastAsia="Times New Roman" w:hAnsi="Times New Roman" w:cs="Times New Roman"/>
                <w:sz w:val="24"/>
                <w:szCs w:val="24"/>
                <w:lang w:val="lt-LT"/>
              </w:rPr>
              <w:t>6.</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E560BC9" w14:textId="77777777" w:rsidR="0000062A" w:rsidRPr="00644B78" w:rsidRDefault="0000062A" w:rsidP="005E6035">
            <w:pPr>
              <w:spacing w:line="240" w:lineRule="auto"/>
              <w:jc w:val="both"/>
              <w:rPr>
                <w:rFonts w:ascii="Times New Roman" w:eastAsia="Times New Roman" w:hAnsi="Times New Roman" w:cs="Times New Roman"/>
                <w:sz w:val="24"/>
                <w:szCs w:val="24"/>
                <w:lang w:val="lt-LT"/>
              </w:rPr>
            </w:pPr>
            <w:r w:rsidRPr="00644B78">
              <w:rPr>
                <w:rFonts w:ascii="Times New Roman" w:hAnsi="Times New Roman" w:cs="Times New Roman"/>
                <w:sz w:val="24"/>
                <w:szCs w:val="24"/>
                <w:lang w:val="lt-LT"/>
              </w:rPr>
              <w:t>Palaikoma virtualios mašinos operatyvioji atmintis (</w:t>
            </w:r>
            <w:r>
              <w:rPr>
                <w:rFonts w:ascii="Times New Roman" w:hAnsi="Times New Roman" w:cs="Times New Roman"/>
                <w:sz w:val="24"/>
                <w:szCs w:val="24"/>
                <w:lang w:val="lt-LT"/>
              </w:rPr>
              <w:t>Min</w:t>
            </w:r>
            <w:r w:rsidRPr="00644B78">
              <w:rPr>
                <w:rFonts w:ascii="Times New Roman" w:hAnsi="Times New Roman" w:cs="Times New Roman"/>
                <w:sz w:val="24"/>
                <w:szCs w:val="24"/>
                <w:lang w:val="lt-LT"/>
              </w:rPr>
              <w:t xml:space="preserve"> / </w:t>
            </w:r>
            <w:proofErr w:type="spellStart"/>
            <w:r>
              <w:rPr>
                <w:rFonts w:ascii="Times New Roman" w:hAnsi="Times New Roman" w:cs="Times New Roman"/>
                <w:sz w:val="24"/>
                <w:szCs w:val="24"/>
                <w:lang w:val="lt-LT"/>
              </w:rPr>
              <w:t>Max</w:t>
            </w:r>
            <w:proofErr w:type="spellEnd"/>
            <w:r w:rsidRPr="00644B78">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360EDC83" w14:textId="77777777" w:rsidR="0000062A" w:rsidRPr="00644B78" w:rsidRDefault="0000062A" w:rsidP="005E6035">
            <w:pPr>
              <w:spacing w:line="240" w:lineRule="auto"/>
              <w:jc w:val="both"/>
              <w:rPr>
                <w:rFonts w:ascii="Times New Roman" w:eastAsia="Times New Roman" w:hAnsi="Times New Roman" w:cs="Times New Roman"/>
                <w:i/>
                <w:sz w:val="24"/>
                <w:szCs w:val="24"/>
                <w:highlight w:val="white"/>
                <w:lang w:val="lt-LT"/>
              </w:rPr>
            </w:pPr>
            <w:r w:rsidRPr="00644B78">
              <w:rPr>
                <w:rFonts w:ascii="Times New Roman" w:hAnsi="Times New Roman" w:cs="Times New Roman"/>
                <w:sz w:val="24"/>
                <w:szCs w:val="24"/>
                <w:lang w:val="lt-LT"/>
              </w:rPr>
              <w:t>2GB / 8GB</w:t>
            </w:r>
          </w:p>
        </w:tc>
        <w:tc>
          <w:tcPr>
            <w:tcW w:w="3969" w:type="dxa"/>
            <w:tcBorders>
              <w:top w:val="single" w:sz="4" w:space="0" w:color="000000"/>
              <w:left w:val="single" w:sz="4" w:space="0" w:color="000000"/>
              <w:bottom w:val="single" w:sz="4" w:space="0" w:color="000000"/>
              <w:right w:val="single" w:sz="4" w:space="0" w:color="000000"/>
            </w:tcBorders>
          </w:tcPr>
          <w:p w14:paraId="732E53CB"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p>
        </w:tc>
      </w:tr>
      <w:tr w:rsidR="0000062A" w:rsidRPr="00644B78" w14:paraId="68DAAD4D"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7CA198E2"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7.</w:t>
            </w:r>
          </w:p>
        </w:tc>
        <w:tc>
          <w:tcPr>
            <w:tcW w:w="2235" w:type="dxa"/>
            <w:tcBorders>
              <w:top w:val="single" w:sz="4" w:space="0" w:color="000000"/>
              <w:left w:val="single" w:sz="4" w:space="0" w:color="000000"/>
              <w:bottom w:val="single" w:sz="4" w:space="0" w:color="000000"/>
              <w:right w:val="single" w:sz="4" w:space="0" w:color="000000"/>
            </w:tcBorders>
            <w:vAlign w:val="center"/>
          </w:tcPr>
          <w:p w14:paraId="5E731B9F"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sz w:val="24"/>
                <w:szCs w:val="24"/>
                <w:lang w:val="lt-LT"/>
              </w:rPr>
              <w:t>Laiškų skaičius per valandą (be eilės, siunčiant 100 KB dydžio laiškus)</w:t>
            </w:r>
            <w:r>
              <w:rPr>
                <w:rFonts w:ascii="Times New Roman" w:hAnsi="Times New Roman" w:cs="Times New Roman"/>
                <w:sz w:val="24"/>
                <w:szCs w:val="24"/>
                <w:lang w:val="lt-LT"/>
              </w:rPr>
              <w:t xml:space="preserve"> (n</w:t>
            </w:r>
            <w:r w:rsidRPr="00644B78">
              <w:rPr>
                <w:rFonts w:ascii="Times New Roman" w:hAnsi="Times New Roman" w:cs="Times New Roman"/>
                <w:sz w:val="24"/>
                <w:szCs w:val="24"/>
                <w:lang w:val="lt-LT"/>
              </w:rPr>
              <w:t>e mažiau</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00F796FB" w14:textId="77777777" w:rsidR="0000062A" w:rsidRPr="00644B78" w:rsidRDefault="0000062A" w:rsidP="005E6035">
            <w:pPr>
              <w:widowControl w:val="0"/>
              <w:spacing w:line="240" w:lineRule="auto"/>
              <w:ind w:right="103"/>
              <w:jc w:val="both"/>
              <w:rPr>
                <w:rFonts w:ascii="Times New Roman" w:eastAsia="Times New Roman" w:hAnsi="Times New Roman" w:cs="Times New Roman"/>
                <w:sz w:val="24"/>
                <w:szCs w:val="24"/>
                <w:lang w:val="lt-LT"/>
              </w:rPr>
            </w:pPr>
            <w:r w:rsidRPr="00644B78">
              <w:rPr>
                <w:rFonts w:ascii="Times New Roman" w:hAnsi="Times New Roman" w:cs="Times New Roman"/>
                <w:sz w:val="24"/>
                <w:szCs w:val="24"/>
                <w:lang w:val="lt-LT"/>
              </w:rPr>
              <w:t>66000</w:t>
            </w:r>
          </w:p>
        </w:tc>
        <w:tc>
          <w:tcPr>
            <w:tcW w:w="3969" w:type="dxa"/>
            <w:tcBorders>
              <w:top w:val="single" w:sz="4" w:space="0" w:color="000000"/>
              <w:left w:val="single" w:sz="4" w:space="0" w:color="000000"/>
              <w:bottom w:val="single" w:sz="4" w:space="0" w:color="000000"/>
              <w:right w:val="single" w:sz="4" w:space="0" w:color="000000"/>
            </w:tcBorders>
          </w:tcPr>
          <w:p w14:paraId="3567C418" w14:textId="77777777" w:rsidR="0000062A" w:rsidRPr="00644B78" w:rsidRDefault="0000062A" w:rsidP="005E6035">
            <w:pPr>
              <w:widowControl w:val="0"/>
              <w:spacing w:line="240" w:lineRule="auto"/>
              <w:ind w:right="103"/>
              <w:rPr>
                <w:rFonts w:ascii="Times New Roman" w:eastAsia="Times New Roman" w:hAnsi="Times New Roman" w:cs="Times New Roman"/>
                <w:sz w:val="24"/>
                <w:szCs w:val="24"/>
                <w:lang w:val="lt-LT"/>
              </w:rPr>
            </w:pPr>
          </w:p>
        </w:tc>
      </w:tr>
      <w:tr w:rsidR="0000062A" w:rsidRPr="00644B78" w14:paraId="7062484C"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28374D73"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8.</w:t>
            </w:r>
          </w:p>
        </w:tc>
        <w:tc>
          <w:tcPr>
            <w:tcW w:w="2235" w:type="dxa"/>
            <w:tcBorders>
              <w:top w:val="single" w:sz="4" w:space="0" w:color="000000"/>
              <w:left w:val="single" w:sz="4" w:space="0" w:color="000000"/>
              <w:bottom w:val="single" w:sz="4" w:space="0" w:color="000000"/>
              <w:right w:val="single" w:sz="4" w:space="0" w:color="000000"/>
            </w:tcBorders>
            <w:vAlign w:val="center"/>
          </w:tcPr>
          <w:p w14:paraId="6CA2EC86"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sidRPr="00644B78">
              <w:rPr>
                <w:rFonts w:ascii="Times New Roman" w:hAnsi="Times New Roman" w:cs="Times New Roman"/>
                <w:sz w:val="24"/>
                <w:szCs w:val="24"/>
                <w:lang w:val="lt-LT"/>
              </w:rPr>
              <w:t xml:space="preserve">Laiškų skaičius per valandą (be eilės, siunčiant 100 KB </w:t>
            </w:r>
            <w:r w:rsidRPr="00644B78">
              <w:rPr>
                <w:rFonts w:ascii="Times New Roman" w:hAnsi="Times New Roman" w:cs="Times New Roman"/>
                <w:sz w:val="24"/>
                <w:szCs w:val="24"/>
                <w:lang w:val="lt-LT"/>
              </w:rPr>
              <w:lastRenderedPageBreak/>
              <w:t xml:space="preserve">dydžio laiškus) naudojant apsaugą nuo nepageidaujamos korespondencijos ir apsaugą nuo virusų </w:t>
            </w:r>
            <w:r>
              <w:rPr>
                <w:rFonts w:ascii="Times New Roman" w:hAnsi="Times New Roman" w:cs="Times New Roman"/>
                <w:sz w:val="24"/>
                <w:szCs w:val="24"/>
                <w:lang w:val="lt-LT"/>
              </w:rPr>
              <w:t>(n</w:t>
            </w:r>
            <w:r w:rsidRPr="00644B78">
              <w:rPr>
                <w:rFonts w:ascii="Times New Roman" w:hAnsi="Times New Roman" w:cs="Times New Roman"/>
                <w:sz w:val="24"/>
                <w:szCs w:val="24"/>
                <w:lang w:val="lt-LT"/>
              </w:rPr>
              <w:t>e mažiau</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4158AFEA" w14:textId="77777777" w:rsidR="0000062A" w:rsidRPr="00644B78" w:rsidRDefault="0000062A" w:rsidP="005E6035">
            <w:pPr>
              <w:widowControl w:val="0"/>
              <w:spacing w:line="240" w:lineRule="auto"/>
              <w:jc w:val="both"/>
              <w:rPr>
                <w:rFonts w:ascii="Times New Roman" w:eastAsia="Times New Roman" w:hAnsi="Times New Roman" w:cs="Times New Roman"/>
                <w:sz w:val="24"/>
                <w:szCs w:val="24"/>
                <w:highlight w:val="white"/>
                <w:lang w:val="lt-LT"/>
              </w:rPr>
            </w:pPr>
            <w:r w:rsidRPr="00644B78">
              <w:rPr>
                <w:rFonts w:ascii="Times New Roman" w:hAnsi="Times New Roman" w:cs="Times New Roman"/>
                <w:sz w:val="24"/>
                <w:szCs w:val="24"/>
                <w:lang w:val="lt-LT"/>
              </w:rPr>
              <w:lastRenderedPageBreak/>
              <w:t>53000</w:t>
            </w:r>
          </w:p>
        </w:tc>
        <w:tc>
          <w:tcPr>
            <w:tcW w:w="3969" w:type="dxa"/>
            <w:tcBorders>
              <w:top w:val="single" w:sz="4" w:space="0" w:color="000000"/>
              <w:left w:val="single" w:sz="4" w:space="0" w:color="000000"/>
              <w:bottom w:val="single" w:sz="4" w:space="0" w:color="000000"/>
              <w:right w:val="single" w:sz="4" w:space="0" w:color="000000"/>
            </w:tcBorders>
          </w:tcPr>
          <w:p w14:paraId="026178C1" w14:textId="77777777" w:rsidR="0000062A" w:rsidRPr="00644B78" w:rsidRDefault="0000062A" w:rsidP="005E6035">
            <w:pPr>
              <w:widowControl w:val="0"/>
              <w:spacing w:line="240" w:lineRule="auto"/>
              <w:jc w:val="both"/>
              <w:rPr>
                <w:rFonts w:ascii="Times New Roman" w:eastAsia="Times New Roman" w:hAnsi="Times New Roman" w:cs="Times New Roman"/>
                <w:sz w:val="24"/>
                <w:szCs w:val="24"/>
                <w:lang w:val="lt-LT"/>
              </w:rPr>
            </w:pPr>
          </w:p>
        </w:tc>
      </w:tr>
      <w:tr w:rsidR="0000062A" w:rsidRPr="00644B78" w14:paraId="2E56C62F"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057C70B2"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9.</w:t>
            </w:r>
          </w:p>
        </w:tc>
        <w:tc>
          <w:tcPr>
            <w:tcW w:w="2235" w:type="dxa"/>
            <w:tcBorders>
              <w:top w:val="single" w:sz="4" w:space="0" w:color="000000"/>
              <w:left w:val="single" w:sz="4" w:space="0" w:color="000000"/>
              <w:bottom w:val="single" w:sz="4" w:space="0" w:color="000000"/>
              <w:right w:val="single" w:sz="4" w:space="0" w:color="000000"/>
            </w:tcBorders>
            <w:vAlign w:val="center"/>
          </w:tcPr>
          <w:p w14:paraId="11FC020E"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sz w:val="24"/>
                <w:szCs w:val="24"/>
                <w:lang w:val="lt-LT"/>
              </w:rPr>
              <w:t xml:space="preserve">Laiškų skaičius per valandą (be eilės, siunčiant 100 KB dydžio laiškus) naudojant visas </w:t>
            </w:r>
            <w:r>
              <w:rPr>
                <w:rFonts w:ascii="Times New Roman" w:hAnsi="Times New Roman" w:cs="Times New Roman"/>
                <w:sz w:val="24"/>
                <w:szCs w:val="24"/>
                <w:lang w:val="lt-LT"/>
              </w:rPr>
              <w:t xml:space="preserve">27 </w:t>
            </w:r>
            <w:r w:rsidRPr="00644B78">
              <w:rPr>
                <w:rFonts w:ascii="Times New Roman" w:hAnsi="Times New Roman" w:cs="Times New Roman"/>
                <w:sz w:val="24"/>
                <w:szCs w:val="24"/>
                <w:lang w:val="lt-LT"/>
              </w:rPr>
              <w:t>punkte „Licen</w:t>
            </w:r>
            <w:r>
              <w:rPr>
                <w:rFonts w:ascii="Times New Roman" w:hAnsi="Times New Roman" w:cs="Times New Roman"/>
                <w:sz w:val="24"/>
                <w:szCs w:val="24"/>
                <w:lang w:val="lt-LT"/>
              </w:rPr>
              <w:t>c</w:t>
            </w:r>
            <w:r w:rsidRPr="00644B78">
              <w:rPr>
                <w:rFonts w:ascii="Times New Roman" w:hAnsi="Times New Roman" w:cs="Times New Roman"/>
                <w:sz w:val="24"/>
                <w:szCs w:val="24"/>
                <w:lang w:val="lt-LT"/>
              </w:rPr>
              <w:t xml:space="preserve">ijos“ apsaugas </w:t>
            </w:r>
            <w:r>
              <w:rPr>
                <w:rFonts w:ascii="Times New Roman" w:hAnsi="Times New Roman" w:cs="Times New Roman"/>
                <w:sz w:val="24"/>
                <w:szCs w:val="24"/>
                <w:lang w:val="lt-LT"/>
              </w:rPr>
              <w:t>(n</w:t>
            </w:r>
            <w:r w:rsidRPr="00644B78">
              <w:rPr>
                <w:rFonts w:ascii="Times New Roman" w:hAnsi="Times New Roman" w:cs="Times New Roman"/>
                <w:sz w:val="24"/>
                <w:szCs w:val="24"/>
                <w:lang w:val="lt-LT"/>
              </w:rPr>
              <w:t>e mažiau</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0BE79F11"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sz w:val="24"/>
                <w:szCs w:val="24"/>
                <w:lang w:val="lt-LT"/>
              </w:rPr>
              <w:t>51000</w:t>
            </w:r>
          </w:p>
        </w:tc>
        <w:tc>
          <w:tcPr>
            <w:tcW w:w="3969" w:type="dxa"/>
            <w:tcBorders>
              <w:top w:val="single" w:sz="4" w:space="0" w:color="000000"/>
              <w:left w:val="single" w:sz="4" w:space="0" w:color="000000"/>
              <w:bottom w:val="single" w:sz="4" w:space="0" w:color="000000"/>
              <w:right w:val="single" w:sz="4" w:space="0" w:color="000000"/>
            </w:tcBorders>
          </w:tcPr>
          <w:p w14:paraId="4FCE09B2"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7F7A8912"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51FDCEB7"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10.</w:t>
            </w:r>
          </w:p>
        </w:tc>
        <w:tc>
          <w:tcPr>
            <w:tcW w:w="2235" w:type="dxa"/>
            <w:tcBorders>
              <w:top w:val="single" w:sz="4" w:space="0" w:color="000000"/>
              <w:left w:val="single" w:sz="4" w:space="0" w:color="000000"/>
              <w:bottom w:val="single" w:sz="4" w:space="0" w:color="000000"/>
              <w:right w:val="single" w:sz="4" w:space="0" w:color="000000"/>
            </w:tcBorders>
            <w:vAlign w:val="center"/>
          </w:tcPr>
          <w:p w14:paraId="10F033ED"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sz w:val="24"/>
                <w:szCs w:val="24"/>
                <w:lang w:val="lt-LT"/>
              </w:rPr>
              <w:t xml:space="preserve">Saugomų domenų skaičius </w:t>
            </w:r>
            <w:r>
              <w:rPr>
                <w:rFonts w:ascii="Times New Roman" w:hAnsi="Times New Roman" w:cs="Times New Roman"/>
                <w:sz w:val="24"/>
                <w:szCs w:val="24"/>
                <w:lang w:val="lt-LT"/>
              </w:rPr>
              <w:t>(n</w:t>
            </w:r>
            <w:r w:rsidRPr="00644B78">
              <w:rPr>
                <w:rFonts w:ascii="Times New Roman" w:hAnsi="Times New Roman" w:cs="Times New Roman"/>
                <w:sz w:val="24"/>
                <w:szCs w:val="24"/>
                <w:lang w:val="lt-LT"/>
              </w:rPr>
              <w:t>e mažiau</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6A04BEB9"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sidRPr="00644B78">
              <w:rPr>
                <w:rFonts w:ascii="Times New Roman" w:hAnsi="Times New Roman" w:cs="Times New Roman"/>
                <w:sz w:val="24"/>
                <w:szCs w:val="24"/>
                <w:lang w:val="lt-LT"/>
              </w:rPr>
              <w:t>70</w:t>
            </w:r>
          </w:p>
        </w:tc>
        <w:tc>
          <w:tcPr>
            <w:tcW w:w="3969" w:type="dxa"/>
            <w:tcBorders>
              <w:top w:val="single" w:sz="4" w:space="0" w:color="000000"/>
              <w:left w:val="single" w:sz="4" w:space="0" w:color="000000"/>
              <w:bottom w:val="single" w:sz="4" w:space="0" w:color="000000"/>
              <w:right w:val="single" w:sz="4" w:space="0" w:color="000000"/>
            </w:tcBorders>
          </w:tcPr>
          <w:p w14:paraId="53159ED1"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745B26CA"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AE96CE1"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11.</w:t>
            </w:r>
          </w:p>
        </w:tc>
        <w:tc>
          <w:tcPr>
            <w:tcW w:w="2235" w:type="dxa"/>
            <w:tcBorders>
              <w:top w:val="single" w:sz="4" w:space="0" w:color="000000"/>
              <w:left w:val="single" w:sz="4" w:space="0" w:color="000000"/>
              <w:bottom w:val="single" w:sz="4" w:space="0" w:color="000000"/>
              <w:right w:val="single" w:sz="4" w:space="0" w:color="000000"/>
            </w:tcBorders>
            <w:vAlign w:val="center"/>
          </w:tcPr>
          <w:p w14:paraId="0802B89A"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sidRPr="00644B78">
              <w:rPr>
                <w:rFonts w:ascii="Times New Roman" w:hAnsi="Times New Roman" w:cs="Times New Roman"/>
                <w:sz w:val="24"/>
                <w:szCs w:val="24"/>
                <w:lang w:val="lt-LT"/>
              </w:rPr>
              <w:t>Taisyklių skaičius pagal gavėją įeinantiems ir išeinantiems laiškams per domeną</w:t>
            </w:r>
            <w:r>
              <w:rPr>
                <w:rFonts w:ascii="Times New Roman" w:hAnsi="Times New Roman" w:cs="Times New Roman"/>
                <w:sz w:val="24"/>
                <w:szCs w:val="24"/>
                <w:lang w:val="lt-LT"/>
              </w:rPr>
              <w:t xml:space="preserve"> </w:t>
            </w:r>
            <w:r w:rsidRPr="00644B78">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Pr="00644B78">
              <w:rPr>
                <w:rFonts w:ascii="Times New Roman" w:hAnsi="Times New Roman" w:cs="Times New Roman"/>
                <w:sz w:val="24"/>
                <w:szCs w:val="24"/>
                <w:lang w:val="lt-LT"/>
              </w:rPr>
              <w:t>sistemą</w:t>
            </w:r>
            <w:r>
              <w:rPr>
                <w:rFonts w:ascii="Times New Roman" w:hAnsi="Times New Roman" w:cs="Times New Roman"/>
                <w:sz w:val="24"/>
                <w:szCs w:val="24"/>
                <w:lang w:val="lt-LT"/>
              </w:rPr>
              <w:t xml:space="preserve"> (n</w:t>
            </w:r>
            <w:r w:rsidRPr="00644B78">
              <w:rPr>
                <w:rFonts w:ascii="Times New Roman" w:hAnsi="Times New Roman" w:cs="Times New Roman"/>
                <w:sz w:val="24"/>
                <w:szCs w:val="24"/>
                <w:lang w:val="lt-LT"/>
              </w:rPr>
              <w:t>e mažiau</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6B709CA5"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sidRPr="00644B78">
              <w:rPr>
                <w:rFonts w:ascii="Times New Roman" w:hAnsi="Times New Roman" w:cs="Times New Roman"/>
                <w:sz w:val="24"/>
                <w:szCs w:val="24"/>
                <w:lang w:val="lt-LT"/>
              </w:rPr>
              <w:t>400/1400</w:t>
            </w:r>
          </w:p>
        </w:tc>
        <w:tc>
          <w:tcPr>
            <w:tcW w:w="3969" w:type="dxa"/>
            <w:tcBorders>
              <w:top w:val="single" w:sz="4" w:space="0" w:color="000000"/>
              <w:left w:val="single" w:sz="4" w:space="0" w:color="000000"/>
              <w:bottom w:val="single" w:sz="4" w:space="0" w:color="000000"/>
              <w:right w:val="single" w:sz="4" w:space="0" w:color="000000"/>
            </w:tcBorders>
          </w:tcPr>
          <w:p w14:paraId="5A3668B1"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5C81DA04"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67EC0113"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12.</w:t>
            </w:r>
          </w:p>
        </w:tc>
        <w:tc>
          <w:tcPr>
            <w:tcW w:w="2235" w:type="dxa"/>
            <w:tcBorders>
              <w:top w:val="single" w:sz="4" w:space="0" w:color="000000"/>
              <w:left w:val="single" w:sz="4" w:space="0" w:color="000000"/>
              <w:bottom w:val="single" w:sz="4" w:space="0" w:color="000000"/>
              <w:right w:val="single" w:sz="4" w:space="0" w:color="000000"/>
            </w:tcBorders>
            <w:vAlign w:val="center"/>
          </w:tcPr>
          <w:p w14:paraId="63F2331B" w14:textId="77777777" w:rsidR="0000062A" w:rsidRPr="00644B78" w:rsidRDefault="0000062A" w:rsidP="005E6035">
            <w:pPr>
              <w:spacing w:line="240" w:lineRule="auto"/>
              <w:ind w:left="-33"/>
              <w:jc w:val="both"/>
              <w:rPr>
                <w:rFonts w:ascii="Times New Roman" w:eastAsia="Times New Roman" w:hAnsi="Times New Roman" w:cs="Times New Roman"/>
                <w:color w:val="000000"/>
                <w:sz w:val="24"/>
                <w:szCs w:val="24"/>
                <w:highlight w:val="white"/>
                <w:lang w:val="lt-LT"/>
              </w:rPr>
            </w:pPr>
            <w:r w:rsidRPr="00644B78">
              <w:rPr>
                <w:rFonts w:ascii="Times New Roman" w:hAnsi="Times New Roman" w:cs="Times New Roman"/>
                <w:sz w:val="24"/>
                <w:szCs w:val="24"/>
                <w:lang w:val="lt-LT"/>
              </w:rPr>
              <w:t>Serverio režime pašto dėžučių</w:t>
            </w:r>
            <w:r>
              <w:rPr>
                <w:rFonts w:ascii="Times New Roman" w:hAnsi="Times New Roman" w:cs="Times New Roman"/>
                <w:sz w:val="24"/>
                <w:szCs w:val="24"/>
                <w:lang w:val="lt-LT"/>
              </w:rPr>
              <w:t xml:space="preserve"> (n</w:t>
            </w:r>
            <w:r w:rsidRPr="00644B78">
              <w:rPr>
                <w:rFonts w:ascii="Times New Roman" w:hAnsi="Times New Roman" w:cs="Times New Roman"/>
                <w:sz w:val="24"/>
                <w:szCs w:val="24"/>
                <w:lang w:val="lt-LT"/>
              </w:rPr>
              <w:t>e mažiau</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5D9F80A7" w14:textId="77777777" w:rsidR="0000062A" w:rsidRPr="00644B78" w:rsidRDefault="0000062A" w:rsidP="005E6035">
            <w:pPr>
              <w:widowControl w:val="0"/>
              <w:spacing w:line="240" w:lineRule="auto"/>
              <w:jc w:val="both"/>
              <w:rPr>
                <w:rFonts w:ascii="Times New Roman" w:eastAsia="Times New Roman" w:hAnsi="Times New Roman" w:cs="Times New Roman"/>
                <w:sz w:val="24"/>
                <w:szCs w:val="24"/>
                <w:highlight w:val="white"/>
                <w:lang w:val="lt-LT"/>
              </w:rPr>
            </w:pPr>
            <w:r w:rsidRPr="00644B78">
              <w:rPr>
                <w:rFonts w:ascii="Times New Roman" w:hAnsi="Times New Roman" w:cs="Times New Roman"/>
                <w:sz w:val="24"/>
                <w:szCs w:val="24"/>
                <w:lang w:val="lt-LT"/>
              </w:rPr>
              <w:t>390</w:t>
            </w:r>
          </w:p>
        </w:tc>
        <w:tc>
          <w:tcPr>
            <w:tcW w:w="3969" w:type="dxa"/>
            <w:tcBorders>
              <w:top w:val="single" w:sz="4" w:space="0" w:color="000000"/>
              <w:left w:val="single" w:sz="4" w:space="0" w:color="000000"/>
              <w:bottom w:val="single" w:sz="4" w:space="0" w:color="000000"/>
              <w:right w:val="single" w:sz="4" w:space="0" w:color="000000"/>
            </w:tcBorders>
          </w:tcPr>
          <w:p w14:paraId="4B176B72" w14:textId="77777777" w:rsidR="0000062A" w:rsidRPr="00644B78" w:rsidRDefault="0000062A" w:rsidP="005E6035">
            <w:pPr>
              <w:widowControl w:val="0"/>
              <w:spacing w:line="240" w:lineRule="auto"/>
              <w:rPr>
                <w:rFonts w:ascii="Times New Roman" w:eastAsia="Times New Roman" w:hAnsi="Times New Roman" w:cs="Times New Roman"/>
                <w:sz w:val="24"/>
                <w:szCs w:val="24"/>
                <w:highlight w:val="white"/>
                <w:lang w:val="lt-LT"/>
              </w:rPr>
            </w:pPr>
          </w:p>
        </w:tc>
      </w:tr>
      <w:tr w:rsidR="0000062A" w:rsidRPr="00644B78" w14:paraId="49717F46"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7C95B0FA"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13.</w:t>
            </w:r>
          </w:p>
        </w:tc>
        <w:tc>
          <w:tcPr>
            <w:tcW w:w="2235" w:type="dxa"/>
            <w:tcBorders>
              <w:top w:val="single" w:sz="4" w:space="0" w:color="000000"/>
              <w:left w:val="single" w:sz="4" w:space="0" w:color="000000"/>
              <w:bottom w:val="single" w:sz="4" w:space="0" w:color="000000"/>
              <w:right w:val="single" w:sz="4" w:space="0" w:color="000000"/>
            </w:tcBorders>
            <w:vAlign w:val="center"/>
          </w:tcPr>
          <w:p w14:paraId="15B36BBF" w14:textId="77777777" w:rsidR="0000062A" w:rsidRPr="00644B78" w:rsidRDefault="0000062A" w:rsidP="005E6035">
            <w:pPr>
              <w:spacing w:line="240" w:lineRule="auto"/>
              <w:jc w:val="both"/>
              <w:rPr>
                <w:rFonts w:ascii="Times New Roman" w:eastAsia="Times New Roman" w:hAnsi="Times New Roman" w:cs="Times New Roman"/>
                <w:sz w:val="24"/>
                <w:szCs w:val="24"/>
                <w:lang w:val="lt-LT"/>
              </w:rPr>
            </w:pPr>
            <w:proofErr w:type="spellStart"/>
            <w:r w:rsidRPr="00644B78">
              <w:rPr>
                <w:rFonts w:ascii="Times New Roman" w:hAnsi="Times New Roman" w:cs="Times New Roman"/>
                <w:sz w:val="24"/>
                <w:szCs w:val="24"/>
                <w:lang w:val="lt-LT"/>
              </w:rPr>
              <w:t>Antispam</w:t>
            </w:r>
            <w:proofErr w:type="spellEnd"/>
            <w:r w:rsidRPr="00644B78">
              <w:rPr>
                <w:rFonts w:ascii="Times New Roman" w:hAnsi="Times New Roman" w:cs="Times New Roman"/>
                <w:sz w:val="24"/>
                <w:szCs w:val="24"/>
                <w:lang w:val="lt-LT"/>
              </w:rPr>
              <w:t xml:space="preserve">, </w:t>
            </w:r>
            <w:proofErr w:type="spellStart"/>
            <w:r w:rsidRPr="00644B78">
              <w:rPr>
                <w:rFonts w:ascii="Times New Roman" w:hAnsi="Times New Roman" w:cs="Times New Roman"/>
                <w:sz w:val="24"/>
                <w:szCs w:val="24"/>
                <w:lang w:val="lt-LT"/>
              </w:rPr>
              <w:t>Antivirus</w:t>
            </w:r>
            <w:proofErr w:type="spellEnd"/>
            <w:r w:rsidRPr="00644B78">
              <w:rPr>
                <w:rFonts w:ascii="Times New Roman" w:hAnsi="Times New Roman" w:cs="Times New Roman"/>
                <w:sz w:val="24"/>
                <w:szCs w:val="24"/>
                <w:lang w:val="lt-LT"/>
              </w:rPr>
              <w:t xml:space="preserve">, Autentifikacijos ir turinio </w:t>
            </w:r>
            <w:proofErr w:type="spellStart"/>
            <w:r w:rsidRPr="00644B78">
              <w:rPr>
                <w:rFonts w:ascii="Times New Roman" w:hAnsi="Times New Roman" w:cs="Times New Roman"/>
                <w:sz w:val="24"/>
                <w:szCs w:val="24"/>
                <w:lang w:val="lt-LT"/>
              </w:rPr>
              <w:t>profailų</w:t>
            </w:r>
            <w:proofErr w:type="spellEnd"/>
            <w:r w:rsidRPr="00644B78">
              <w:rPr>
                <w:rFonts w:ascii="Times New Roman" w:hAnsi="Times New Roman" w:cs="Times New Roman"/>
                <w:sz w:val="24"/>
                <w:szCs w:val="24"/>
                <w:lang w:val="lt-LT"/>
              </w:rPr>
              <w:t xml:space="preserve"> per </w:t>
            </w:r>
            <w:r>
              <w:rPr>
                <w:rFonts w:ascii="Times New Roman" w:hAnsi="Times New Roman" w:cs="Times New Roman"/>
                <w:sz w:val="24"/>
                <w:szCs w:val="24"/>
                <w:lang w:val="lt-LT"/>
              </w:rPr>
              <w:t>d</w:t>
            </w:r>
            <w:r w:rsidRPr="00644B78">
              <w:rPr>
                <w:rFonts w:ascii="Times New Roman" w:hAnsi="Times New Roman" w:cs="Times New Roman"/>
                <w:sz w:val="24"/>
                <w:szCs w:val="24"/>
                <w:lang w:val="lt-LT"/>
              </w:rPr>
              <w:t>omeną /</w:t>
            </w:r>
            <w:r>
              <w:rPr>
                <w:rFonts w:ascii="Times New Roman" w:hAnsi="Times New Roman" w:cs="Times New Roman"/>
                <w:sz w:val="24"/>
                <w:szCs w:val="24"/>
                <w:lang w:val="lt-LT"/>
              </w:rPr>
              <w:t xml:space="preserve"> s</w:t>
            </w:r>
            <w:r w:rsidRPr="00644B78">
              <w:rPr>
                <w:rFonts w:ascii="Times New Roman" w:hAnsi="Times New Roman" w:cs="Times New Roman"/>
                <w:sz w:val="24"/>
                <w:szCs w:val="24"/>
                <w:lang w:val="lt-LT"/>
              </w:rPr>
              <w:t>istemą</w:t>
            </w:r>
          </w:p>
        </w:tc>
        <w:tc>
          <w:tcPr>
            <w:tcW w:w="3770" w:type="dxa"/>
            <w:tcBorders>
              <w:top w:val="single" w:sz="4" w:space="0" w:color="000000"/>
              <w:left w:val="single" w:sz="4" w:space="0" w:color="000000"/>
              <w:bottom w:val="single" w:sz="4" w:space="0" w:color="000000"/>
              <w:right w:val="single" w:sz="4" w:space="0" w:color="000000"/>
            </w:tcBorders>
            <w:vAlign w:val="center"/>
          </w:tcPr>
          <w:p w14:paraId="1F393ADB" w14:textId="77777777" w:rsidR="0000062A" w:rsidRPr="00644B78" w:rsidRDefault="0000062A" w:rsidP="005E6035">
            <w:pPr>
              <w:spacing w:line="240" w:lineRule="auto"/>
              <w:jc w:val="both"/>
              <w:rPr>
                <w:rFonts w:ascii="Times New Roman" w:eastAsia="Times New Roman" w:hAnsi="Times New Roman" w:cs="Times New Roman"/>
                <w:sz w:val="24"/>
                <w:szCs w:val="24"/>
                <w:lang w:val="lt-LT"/>
              </w:rPr>
            </w:pPr>
            <w:r w:rsidRPr="00644B78">
              <w:rPr>
                <w:rFonts w:ascii="Times New Roman" w:hAnsi="Times New Roman" w:cs="Times New Roman"/>
                <w:sz w:val="24"/>
                <w:szCs w:val="24"/>
                <w:lang w:val="lt-LT"/>
              </w:rPr>
              <w:t>50/190</w:t>
            </w:r>
          </w:p>
        </w:tc>
        <w:tc>
          <w:tcPr>
            <w:tcW w:w="3969" w:type="dxa"/>
            <w:tcBorders>
              <w:top w:val="single" w:sz="4" w:space="0" w:color="000000"/>
              <w:left w:val="single" w:sz="4" w:space="0" w:color="000000"/>
              <w:bottom w:val="single" w:sz="4" w:space="0" w:color="000000"/>
              <w:right w:val="single" w:sz="4" w:space="0" w:color="000000"/>
            </w:tcBorders>
          </w:tcPr>
          <w:p w14:paraId="7193AD6F" w14:textId="77777777" w:rsidR="0000062A" w:rsidRPr="00644B78" w:rsidRDefault="0000062A" w:rsidP="005E6035">
            <w:pPr>
              <w:spacing w:line="240" w:lineRule="auto"/>
              <w:rPr>
                <w:rFonts w:ascii="Times New Roman" w:eastAsia="Times New Roman" w:hAnsi="Times New Roman" w:cs="Times New Roman"/>
                <w:sz w:val="24"/>
                <w:szCs w:val="24"/>
                <w:lang w:val="lt-LT"/>
              </w:rPr>
            </w:pPr>
          </w:p>
        </w:tc>
      </w:tr>
      <w:tr w:rsidR="0000062A" w:rsidRPr="00644B78" w14:paraId="197E5DAE"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222C7553"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14.</w:t>
            </w:r>
          </w:p>
        </w:tc>
        <w:tc>
          <w:tcPr>
            <w:tcW w:w="2235" w:type="dxa"/>
            <w:tcBorders>
              <w:top w:val="single" w:sz="4" w:space="0" w:color="000000"/>
              <w:left w:val="single" w:sz="4" w:space="0" w:color="000000"/>
              <w:bottom w:val="single" w:sz="4" w:space="0" w:color="000000"/>
              <w:right w:val="single" w:sz="4" w:space="0" w:color="000000"/>
            </w:tcBorders>
            <w:vAlign w:val="center"/>
          </w:tcPr>
          <w:p w14:paraId="1E9DC347"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sidRPr="00644B78">
              <w:rPr>
                <w:rFonts w:ascii="Times New Roman" w:hAnsi="Times New Roman" w:cs="Times New Roman"/>
                <w:sz w:val="24"/>
                <w:szCs w:val="24"/>
                <w:lang w:val="lt-LT"/>
              </w:rPr>
              <w:t xml:space="preserve">DLP (Data </w:t>
            </w:r>
            <w:proofErr w:type="spellStart"/>
            <w:r w:rsidRPr="00644B78">
              <w:rPr>
                <w:rFonts w:ascii="Times New Roman" w:hAnsi="Times New Roman" w:cs="Times New Roman"/>
                <w:sz w:val="24"/>
                <w:szCs w:val="24"/>
                <w:lang w:val="lt-LT"/>
              </w:rPr>
              <w:t>Loss</w:t>
            </w:r>
            <w:proofErr w:type="spellEnd"/>
            <w:r w:rsidRPr="00644B78">
              <w:rPr>
                <w:rFonts w:ascii="Times New Roman" w:hAnsi="Times New Roman" w:cs="Times New Roman"/>
                <w:sz w:val="24"/>
                <w:szCs w:val="24"/>
                <w:lang w:val="lt-LT"/>
              </w:rPr>
              <w:t xml:space="preserve"> </w:t>
            </w:r>
            <w:proofErr w:type="spellStart"/>
            <w:r w:rsidRPr="00644B78">
              <w:rPr>
                <w:rFonts w:ascii="Times New Roman" w:hAnsi="Times New Roman" w:cs="Times New Roman"/>
                <w:sz w:val="24"/>
                <w:szCs w:val="24"/>
                <w:lang w:val="lt-LT"/>
              </w:rPr>
              <w:t>Prevention</w:t>
            </w:r>
            <w:proofErr w:type="spellEnd"/>
            <w:r w:rsidRPr="00644B78">
              <w:rPr>
                <w:rFonts w:ascii="Times New Roman" w:hAnsi="Times New Roman" w:cs="Times New Roman"/>
                <w:sz w:val="24"/>
                <w:szCs w:val="24"/>
                <w:lang w:val="lt-LT"/>
              </w:rPr>
              <w:t>)</w:t>
            </w:r>
            <w:r>
              <w:rPr>
                <w:rFonts w:ascii="Times New Roman" w:hAnsi="Times New Roman" w:cs="Times New Roman"/>
                <w:sz w:val="24"/>
                <w:szCs w:val="24"/>
                <w:lang w:val="lt-LT"/>
              </w:rPr>
              <w:t xml:space="preserve"> funkcionalumas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25593145"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sidRPr="00644B78">
              <w:rPr>
                <w:rFonts w:ascii="Times New Roman" w:hAnsi="Times New Roman" w:cs="Times New Roman"/>
                <w:sz w:val="24"/>
                <w:szCs w:val="24"/>
                <w:lang w:val="lt-LT"/>
              </w:rPr>
              <w:t>Turi palaikyti</w:t>
            </w:r>
          </w:p>
        </w:tc>
        <w:tc>
          <w:tcPr>
            <w:tcW w:w="3969" w:type="dxa"/>
            <w:tcBorders>
              <w:top w:val="single" w:sz="4" w:space="0" w:color="000000"/>
              <w:left w:val="single" w:sz="4" w:space="0" w:color="000000"/>
              <w:bottom w:val="single" w:sz="4" w:space="0" w:color="000000"/>
              <w:right w:val="single" w:sz="4" w:space="0" w:color="000000"/>
            </w:tcBorders>
          </w:tcPr>
          <w:p w14:paraId="69C3D990"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598108BB"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FDC9310"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15.</w:t>
            </w:r>
          </w:p>
        </w:tc>
        <w:tc>
          <w:tcPr>
            <w:tcW w:w="2235" w:type="dxa"/>
            <w:tcBorders>
              <w:top w:val="single" w:sz="4" w:space="0" w:color="000000"/>
              <w:left w:val="single" w:sz="4" w:space="0" w:color="000000"/>
              <w:bottom w:val="single" w:sz="4" w:space="0" w:color="000000"/>
              <w:right w:val="single" w:sz="4" w:space="0" w:color="000000"/>
            </w:tcBorders>
            <w:vAlign w:val="center"/>
          </w:tcPr>
          <w:p w14:paraId="6C027ECA"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sz w:val="24"/>
                <w:szCs w:val="24"/>
                <w:lang w:val="lt-LT"/>
              </w:rPr>
              <w:t>Centralizuot</w:t>
            </w:r>
            <w:r>
              <w:rPr>
                <w:rFonts w:ascii="Times New Roman" w:hAnsi="Times New Roman" w:cs="Times New Roman"/>
                <w:sz w:val="24"/>
                <w:szCs w:val="24"/>
                <w:lang w:val="lt-LT"/>
              </w:rPr>
              <w:t xml:space="preserve">o </w:t>
            </w:r>
            <w:r w:rsidRPr="00644B78">
              <w:rPr>
                <w:rFonts w:ascii="Times New Roman" w:hAnsi="Times New Roman" w:cs="Times New Roman"/>
                <w:sz w:val="24"/>
                <w:szCs w:val="24"/>
                <w:lang w:val="lt-LT"/>
              </w:rPr>
              <w:t>karantin</w:t>
            </w:r>
            <w:r>
              <w:rPr>
                <w:rFonts w:ascii="Times New Roman" w:hAnsi="Times New Roman" w:cs="Times New Roman"/>
                <w:sz w:val="24"/>
                <w:szCs w:val="24"/>
                <w:lang w:val="lt-LT"/>
              </w:rPr>
              <w:t>o funkcionalumas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36C6EB24"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sidRPr="00644B78">
              <w:rPr>
                <w:rFonts w:ascii="Times New Roman" w:hAnsi="Times New Roman" w:cs="Times New Roman"/>
                <w:sz w:val="24"/>
                <w:szCs w:val="24"/>
                <w:lang w:val="lt-LT"/>
              </w:rPr>
              <w:t>Turi palaikyti</w:t>
            </w:r>
          </w:p>
        </w:tc>
        <w:tc>
          <w:tcPr>
            <w:tcW w:w="3969" w:type="dxa"/>
            <w:tcBorders>
              <w:top w:val="single" w:sz="4" w:space="0" w:color="000000"/>
              <w:left w:val="single" w:sz="4" w:space="0" w:color="000000"/>
              <w:bottom w:val="single" w:sz="4" w:space="0" w:color="000000"/>
              <w:right w:val="single" w:sz="4" w:space="0" w:color="000000"/>
            </w:tcBorders>
          </w:tcPr>
          <w:p w14:paraId="0837A351"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167D6F52"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4638D183"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16.</w:t>
            </w:r>
          </w:p>
        </w:tc>
        <w:tc>
          <w:tcPr>
            <w:tcW w:w="2235" w:type="dxa"/>
            <w:tcBorders>
              <w:top w:val="single" w:sz="4" w:space="0" w:color="000000"/>
              <w:left w:val="single" w:sz="4" w:space="0" w:color="000000"/>
              <w:bottom w:val="single" w:sz="4" w:space="0" w:color="000000"/>
              <w:right w:val="single" w:sz="4" w:space="0" w:color="000000"/>
            </w:tcBorders>
            <w:vAlign w:val="center"/>
          </w:tcPr>
          <w:p w14:paraId="0CCA77CB"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sz w:val="24"/>
                <w:szCs w:val="24"/>
                <w:lang w:val="lt-LT"/>
              </w:rPr>
              <w:t xml:space="preserve">Integracija su Microsoft 365 ir Google </w:t>
            </w:r>
            <w:proofErr w:type="spellStart"/>
            <w:r w:rsidRPr="00644B78">
              <w:rPr>
                <w:rFonts w:ascii="Times New Roman" w:hAnsi="Times New Roman" w:cs="Times New Roman"/>
                <w:sz w:val="24"/>
                <w:szCs w:val="24"/>
                <w:lang w:val="lt-LT"/>
              </w:rPr>
              <w:t>Gsuite</w:t>
            </w:r>
            <w:proofErr w:type="spellEnd"/>
            <w:r w:rsidRPr="00644B78">
              <w:rPr>
                <w:rFonts w:ascii="Times New Roman" w:hAnsi="Times New Roman" w:cs="Times New Roman"/>
                <w:sz w:val="24"/>
                <w:szCs w:val="24"/>
                <w:lang w:val="lt-LT"/>
              </w:rPr>
              <w:t xml:space="preserve"> </w:t>
            </w:r>
            <w:proofErr w:type="spellStart"/>
            <w:r w:rsidRPr="00644B78">
              <w:rPr>
                <w:rFonts w:ascii="Times New Roman" w:hAnsi="Times New Roman" w:cs="Times New Roman"/>
                <w:sz w:val="24"/>
                <w:szCs w:val="24"/>
                <w:lang w:val="lt-LT"/>
              </w:rPr>
              <w:t>Email</w:t>
            </w:r>
            <w:proofErr w:type="spellEnd"/>
            <w:r w:rsidRPr="00644B78">
              <w:rPr>
                <w:rFonts w:ascii="Times New Roman" w:hAnsi="Times New Roman" w:cs="Times New Roman"/>
                <w:sz w:val="24"/>
                <w:szCs w:val="24"/>
                <w:lang w:val="lt-LT"/>
              </w:rPr>
              <w:t xml:space="preserve"> API</w:t>
            </w:r>
          </w:p>
        </w:tc>
        <w:tc>
          <w:tcPr>
            <w:tcW w:w="3770" w:type="dxa"/>
            <w:tcBorders>
              <w:top w:val="single" w:sz="4" w:space="0" w:color="000000"/>
              <w:left w:val="single" w:sz="4" w:space="0" w:color="000000"/>
              <w:bottom w:val="single" w:sz="4" w:space="0" w:color="000000"/>
              <w:right w:val="single" w:sz="4" w:space="0" w:color="000000"/>
            </w:tcBorders>
            <w:vAlign w:val="center"/>
          </w:tcPr>
          <w:p w14:paraId="4E625B1F"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sz w:val="24"/>
                <w:szCs w:val="24"/>
                <w:lang w:val="lt-LT"/>
              </w:rPr>
              <w:t>Turi palaikyti, gali būti ribojama papildoma licencija (</w:t>
            </w:r>
            <w:r>
              <w:rPr>
                <w:rFonts w:ascii="Times New Roman" w:hAnsi="Times New Roman" w:cs="Times New Roman"/>
                <w:sz w:val="24"/>
                <w:szCs w:val="24"/>
                <w:lang w:val="lt-LT"/>
              </w:rPr>
              <w:t>š</w:t>
            </w:r>
            <w:r w:rsidRPr="00644B78">
              <w:rPr>
                <w:rFonts w:ascii="Times New Roman" w:hAnsi="Times New Roman" w:cs="Times New Roman"/>
                <w:sz w:val="24"/>
                <w:szCs w:val="24"/>
                <w:lang w:val="lt-LT"/>
              </w:rPr>
              <w:t>iuo pirkimu neperkama)</w:t>
            </w:r>
          </w:p>
        </w:tc>
        <w:tc>
          <w:tcPr>
            <w:tcW w:w="3969" w:type="dxa"/>
            <w:tcBorders>
              <w:top w:val="single" w:sz="4" w:space="0" w:color="000000"/>
              <w:left w:val="single" w:sz="4" w:space="0" w:color="000000"/>
              <w:bottom w:val="single" w:sz="4" w:space="0" w:color="000000"/>
              <w:right w:val="single" w:sz="4" w:space="0" w:color="000000"/>
            </w:tcBorders>
          </w:tcPr>
          <w:p w14:paraId="2E4E8CD4"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2F3F8B0A"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65244925"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17.</w:t>
            </w:r>
          </w:p>
        </w:tc>
        <w:tc>
          <w:tcPr>
            <w:tcW w:w="2235" w:type="dxa"/>
            <w:tcBorders>
              <w:top w:val="single" w:sz="4" w:space="0" w:color="000000"/>
              <w:left w:val="single" w:sz="4" w:space="0" w:color="000000"/>
              <w:bottom w:val="single" w:sz="4" w:space="0" w:color="000000"/>
              <w:right w:val="single" w:sz="4" w:space="0" w:color="000000"/>
            </w:tcBorders>
            <w:vAlign w:val="center"/>
          </w:tcPr>
          <w:p w14:paraId="3C16FEA9" w14:textId="77777777" w:rsidR="0000062A" w:rsidRPr="00C869B4" w:rsidRDefault="0000062A" w:rsidP="005E6035">
            <w:pPr>
              <w:spacing w:line="240" w:lineRule="auto"/>
              <w:jc w:val="both"/>
              <w:rPr>
                <w:rFonts w:ascii="Times New Roman" w:hAnsi="Times New Roman" w:cs="Times New Roman"/>
                <w:sz w:val="24"/>
                <w:szCs w:val="24"/>
                <w:lang w:val="lt-LT"/>
              </w:rPr>
            </w:pPr>
            <w:r w:rsidRPr="00644B78">
              <w:rPr>
                <w:rFonts w:ascii="Times New Roman" w:hAnsi="Times New Roman" w:cs="Times New Roman"/>
                <w:sz w:val="24"/>
                <w:szCs w:val="24"/>
                <w:lang w:val="lt-LT"/>
              </w:rPr>
              <w:t>Bendras funkcionalumas</w:t>
            </w:r>
            <w:r>
              <w:rPr>
                <w:rFonts w:ascii="Times New Roman" w:hAnsi="Times New Roman" w:cs="Times New Roman"/>
                <w:sz w:val="24"/>
                <w:szCs w:val="24"/>
                <w:lang w:val="lt-LT"/>
              </w:rPr>
              <w:t xml:space="preserve"> (produktas t</w:t>
            </w:r>
            <w:r w:rsidRPr="00644B78">
              <w:rPr>
                <w:rFonts w:ascii="Times New Roman" w:hAnsi="Times New Roman" w:cs="Times New Roman"/>
                <w:sz w:val="24"/>
                <w:szCs w:val="24"/>
                <w:lang w:val="lt-LT"/>
              </w:rPr>
              <w:t>uri palaikyti išvardintą ar turėti analogišką funkcionalumą</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59347AA6" w14:textId="77777777" w:rsidR="0000062A" w:rsidRPr="00FC3818" w:rsidRDefault="0000062A" w:rsidP="005E6035">
            <w:pPr>
              <w:spacing w:line="240" w:lineRule="auto"/>
              <w:jc w:val="both"/>
              <w:rPr>
                <w:rFonts w:ascii="Times New Roman" w:hAnsi="Times New Roman" w:cs="Times New Roman"/>
                <w:sz w:val="24"/>
                <w:szCs w:val="24"/>
                <w:lang w:val="lt-LT"/>
              </w:rPr>
            </w:pPr>
            <w:r w:rsidRPr="00FC3818">
              <w:rPr>
                <w:rFonts w:ascii="Times New Roman" w:hAnsi="Times New Roman" w:cs="Times New Roman"/>
                <w:sz w:val="24"/>
                <w:szCs w:val="24"/>
                <w:lang w:val="lt-LT"/>
              </w:rPr>
              <w:t>Įeinančio ir išeinančio el. pašto tikrinimas</w:t>
            </w:r>
            <w:r>
              <w:rPr>
                <w:rFonts w:ascii="Times New Roman" w:hAnsi="Times New Roman" w:cs="Times New Roman"/>
                <w:sz w:val="24"/>
                <w:szCs w:val="24"/>
                <w:lang w:val="lt-LT"/>
              </w:rPr>
              <w:t>.</w:t>
            </w:r>
          </w:p>
          <w:p w14:paraId="4D5229AA" w14:textId="77777777" w:rsidR="0000062A" w:rsidRPr="00FC3818" w:rsidRDefault="0000062A" w:rsidP="005E6035">
            <w:pPr>
              <w:spacing w:line="240" w:lineRule="auto"/>
              <w:jc w:val="both"/>
              <w:rPr>
                <w:rFonts w:ascii="Times New Roman" w:hAnsi="Times New Roman" w:cs="Times New Roman"/>
                <w:sz w:val="24"/>
                <w:szCs w:val="24"/>
                <w:lang w:val="lt-LT"/>
              </w:rPr>
            </w:pPr>
            <w:r w:rsidRPr="00FC3818">
              <w:rPr>
                <w:rFonts w:ascii="Times New Roman" w:hAnsi="Times New Roman" w:cs="Times New Roman"/>
                <w:sz w:val="24"/>
                <w:szCs w:val="24"/>
                <w:lang w:val="lt-LT"/>
              </w:rPr>
              <w:t>MSSP kelių klientų (</w:t>
            </w:r>
            <w:proofErr w:type="spellStart"/>
            <w:r w:rsidRPr="00FC3818">
              <w:rPr>
                <w:rFonts w:ascii="Times New Roman" w:hAnsi="Times New Roman" w:cs="Times New Roman"/>
                <w:sz w:val="24"/>
                <w:szCs w:val="24"/>
                <w:lang w:val="lt-LT"/>
              </w:rPr>
              <w:t>multi</w:t>
            </w:r>
            <w:proofErr w:type="spellEnd"/>
            <w:r w:rsidRPr="00FC3818">
              <w:rPr>
                <w:rFonts w:ascii="Times New Roman" w:hAnsi="Times New Roman" w:cs="Times New Roman"/>
                <w:sz w:val="24"/>
                <w:szCs w:val="24"/>
                <w:lang w:val="lt-LT"/>
              </w:rPr>
              <w:t xml:space="preserve">-tenant) palaikymas su </w:t>
            </w:r>
            <w:r>
              <w:rPr>
                <w:rFonts w:ascii="Times New Roman" w:hAnsi="Times New Roman" w:cs="Times New Roman"/>
                <w:sz w:val="24"/>
                <w:szCs w:val="24"/>
                <w:lang w:val="lt-LT"/>
              </w:rPr>
              <w:t>išskyrimo</w:t>
            </w:r>
            <w:r w:rsidRPr="00FC3818">
              <w:rPr>
                <w:rFonts w:ascii="Times New Roman" w:hAnsi="Times New Roman" w:cs="Times New Roman"/>
                <w:sz w:val="24"/>
                <w:szCs w:val="24"/>
                <w:lang w:val="lt-LT"/>
              </w:rPr>
              <w:t xml:space="preserve"> (</w:t>
            </w:r>
            <w:proofErr w:type="spellStart"/>
            <w:r w:rsidRPr="00FC3818">
              <w:rPr>
                <w:rFonts w:ascii="Times New Roman" w:hAnsi="Times New Roman" w:cs="Times New Roman"/>
                <w:sz w:val="24"/>
                <w:szCs w:val="24"/>
                <w:lang w:val="lt-LT"/>
              </w:rPr>
              <w:t>white-label</w:t>
            </w:r>
            <w:proofErr w:type="spellEnd"/>
            <w:r w:rsidRPr="00FC3818">
              <w:rPr>
                <w:rFonts w:ascii="Times New Roman" w:hAnsi="Times New Roman" w:cs="Times New Roman"/>
                <w:sz w:val="24"/>
                <w:szCs w:val="24"/>
                <w:lang w:val="lt-LT"/>
              </w:rPr>
              <w:t>) galimybe</w:t>
            </w:r>
            <w:r>
              <w:rPr>
                <w:rFonts w:ascii="Times New Roman" w:hAnsi="Times New Roman" w:cs="Times New Roman"/>
                <w:sz w:val="24"/>
                <w:szCs w:val="24"/>
                <w:lang w:val="lt-LT"/>
              </w:rPr>
              <w:t>.</w:t>
            </w:r>
          </w:p>
          <w:p w14:paraId="64154628" w14:textId="77777777" w:rsidR="0000062A" w:rsidRPr="00FC3818" w:rsidRDefault="0000062A" w:rsidP="005E6035">
            <w:pPr>
              <w:spacing w:line="240" w:lineRule="auto"/>
              <w:jc w:val="both"/>
              <w:rPr>
                <w:rFonts w:ascii="Times New Roman" w:hAnsi="Times New Roman" w:cs="Times New Roman"/>
                <w:sz w:val="24"/>
                <w:szCs w:val="24"/>
                <w:lang w:val="lt-LT"/>
              </w:rPr>
            </w:pPr>
            <w:r w:rsidRPr="00FC3818">
              <w:rPr>
                <w:rFonts w:ascii="Times New Roman" w:hAnsi="Times New Roman" w:cs="Times New Roman"/>
                <w:sz w:val="24"/>
                <w:szCs w:val="24"/>
                <w:lang w:val="lt-LT"/>
              </w:rPr>
              <w:lastRenderedPageBreak/>
              <w:t>Daugiapakopis (</w:t>
            </w:r>
            <w:proofErr w:type="spellStart"/>
            <w:r w:rsidRPr="00FC3818">
              <w:rPr>
                <w:rFonts w:ascii="Times New Roman" w:hAnsi="Times New Roman" w:cs="Times New Roman"/>
                <w:sz w:val="24"/>
                <w:szCs w:val="24"/>
                <w:lang w:val="lt-LT"/>
              </w:rPr>
              <w:t>multi-tier</w:t>
            </w:r>
            <w:proofErr w:type="spellEnd"/>
            <w:r w:rsidRPr="00FC3818">
              <w:rPr>
                <w:rFonts w:ascii="Times New Roman" w:hAnsi="Times New Roman" w:cs="Times New Roman"/>
                <w:sz w:val="24"/>
                <w:szCs w:val="24"/>
                <w:lang w:val="lt-LT"/>
              </w:rPr>
              <w:t>) administravimas</w:t>
            </w:r>
            <w:r>
              <w:rPr>
                <w:rFonts w:ascii="Times New Roman" w:hAnsi="Times New Roman" w:cs="Times New Roman"/>
                <w:sz w:val="24"/>
                <w:szCs w:val="24"/>
                <w:lang w:val="lt-LT"/>
              </w:rPr>
              <w:t>.</w:t>
            </w:r>
          </w:p>
          <w:p w14:paraId="1F315FD9" w14:textId="77777777" w:rsidR="0000062A" w:rsidRPr="00FC3818" w:rsidRDefault="0000062A" w:rsidP="005E6035">
            <w:pPr>
              <w:spacing w:line="240" w:lineRule="auto"/>
              <w:jc w:val="both"/>
              <w:rPr>
                <w:rFonts w:ascii="Times New Roman" w:hAnsi="Times New Roman" w:cs="Times New Roman"/>
                <w:sz w:val="24"/>
                <w:szCs w:val="24"/>
                <w:lang w:val="lt-LT"/>
              </w:rPr>
            </w:pPr>
            <w:r w:rsidRPr="00FC3818">
              <w:rPr>
                <w:rFonts w:ascii="Times New Roman" w:hAnsi="Times New Roman" w:cs="Times New Roman"/>
                <w:sz w:val="24"/>
                <w:szCs w:val="24"/>
                <w:lang w:val="lt-LT"/>
              </w:rPr>
              <w:t>IPv4 ir IPv6 adresų palaikymas</w:t>
            </w:r>
            <w:r>
              <w:rPr>
                <w:rFonts w:ascii="Times New Roman" w:hAnsi="Times New Roman" w:cs="Times New Roman"/>
                <w:sz w:val="24"/>
                <w:szCs w:val="24"/>
                <w:lang w:val="lt-LT"/>
              </w:rPr>
              <w:t>.</w:t>
            </w:r>
          </w:p>
          <w:p w14:paraId="4436D036" w14:textId="77777777" w:rsidR="0000062A" w:rsidRPr="00FC3818" w:rsidRDefault="0000062A" w:rsidP="005E6035">
            <w:pPr>
              <w:spacing w:line="240" w:lineRule="auto"/>
              <w:jc w:val="both"/>
              <w:rPr>
                <w:rFonts w:ascii="Times New Roman" w:hAnsi="Times New Roman" w:cs="Times New Roman"/>
                <w:sz w:val="24"/>
                <w:szCs w:val="24"/>
                <w:lang w:val="lt-LT"/>
              </w:rPr>
            </w:pPr>
            <w:r w:rsidRPr="00FC3818">
              <w:rPr>
                <w:rFonts w:ascii="Times New Roman" w:hAnsi="Times New Roman" w:cs="Times New Roman"/>
                <w:sz w:val="24"/>
                <w:szCs w:val="24"/>
                <w:lang w:val="lt-LT"/>
              </w:rPr>
              <w:t>Virtual</w:t>
            </w:r>
            <w:r>
              <w:rPr>
                <w:rFonts w:ascii="Times New Roman" w:hAnsi="Times New Roman" w:cs="Times New Roman"/>
                <w:sz w:val="24"/>
                <w:szCs w:val="24"/>
                <w:lang w:val="lt-LT"/>
              </w:rPr>
              <w:t>i</w:t>
            </w:r>
            <w:r w:rsidRPr="00FC3818">
              <w:rPr>
                <w:rFonts w:ascii="Times New Roman" w:hAnsi="Times New Roman" w:cs="Times New Roman"/>
                <w:sz w:val="24"/>
                <w:szCs w:val="24"/>
                <w:lang w:val="lt-LT"/>
              </w:rPr>
              <w:t xml:space="preserve"> </w:t>
            </w:r>
            <w:proofErr w:type="spellStart"/>
            <w:r w:rsidRPr="00FC3818">
              <w:rPr>
                <w:rFonts w:ascii="Times New Roman" w:hAnsi="Times New Roman" w:cs="Times New Roman"/>
                <w:sz w:val="24"/>
                <w:szCs w:val="24"/>
                <w:lang w:val="lt-LT"/>
              </w:rPr>
              <w:t>priegloba</w:t>
            </w:r>
            <w:proofErr w:type="spellEnd"/>
            <w:r w:rsidRPr="00FC3818">
              <w:rPr>
                <w:rFonts w:ascii="Times New Roman" w:hAnsi="Times New Roman" w:cs="Times New Roman"/>
                <w:sz w:val="24"/>
                <w:szCs w:val="24"/>
                <w:lang w:val="lt-LT"/>
              </w:rPr>
              <w:t>, naudojant šaltinio ir/arba paskirties IP adresų telkinius</w:t>
            </w:r>
            <w:r>
              <w:rPr>
                <w:rFonts w:ascii="Times New Roman" w:hAnsi="Times New Roman" w:cs="Times New Roman"/>
                <w:sz w:val="24"/>
                <w:szCs w:val="24"/>
                <w:lang w:val="lt-LT"/>
              </w:rPr>
              <w:t>.</w:t>
            </w:r>
          </w:p>
          <w:p w14:paraId="05DE934B" w14:textId="77777777" w:rsidR="0000062A" w:rsidRPr="00FC3818" w:rsidRDefault="0000062A" w:rsidP="005E6035">
            <w:pPr>
              <w:spacing w:line="240" w:lineRule="auto"/>
              <w:jc w:val="both"/>
              <w:rPr>
                <w:rFonts w:ascii="Times New Roman" w:hAnsi="Times New Roman" w:cs="Times New Roman"/>
                <w:sz w:val="24"/>
                <w:szCs w:val="24"/>
                <w:lang w:val="lt-LT"/>
              </w:rPr>
            </w:pPr>
            <w:r w:rsidRPr="00FC3818">
              <w:rPr>
                <w:rFonts w:ascii="Times New Roman" w:hAnsi="Times New Roman" w:cs="Times New Roman"/>
                <w:sz w:val="24"/>
                <w:szCs w:val="24"/>
                <w:lang w:val="lt-LT"/>
              </w:rPr>
              <w:t>SMTP autentifikavimas per LDAP, RADIUS, POP3 ir IMAP</w:t>
            </w:r>
            <w:r>
              <w:rPr>
                <w:rFonts w:ascii="Times New Roman" w:hAnsi="Times New Roman" w:cs="Times New Roman"/>
                <w:sz w:val="24"/>
                <w:szCs w:val="24"/>
                <w:lang w:val="lt-LT"/>
              </w:rPr>
              <w:t>.</w:t>
            </w:r>
          </w:p>
          <w:p w14:paraId="46C55865" w14:textId="77777777" w:rsidR="0000062A" w:rsidRPr="00FC3818" w:rsidRDefault="0000062A" w:rsidP="005E6035">
            <w:pPr>
              <w:spacing w:line="240" w:lineRule="auto"/>
              <w:jc w:val="both"/>
              <w:rPr>
                <w:rFonts w:ascii="Times New Roman" w:hAnsi="Times New Roman" w:cs="Times New Roman"/>
                <w:sz w:val="24"/>
                <w:szCs w:val="24"/>
                <w:lang w:val="lt-LT"/>
              </w:rPr>
            </w:pPr>
            <w:r w:rsidRPr="00FC3818">
              <w:rPr>
                <w:rFonts w:ascii="Times New Roman" w:hAnsi="Times New Roman" w:cs="Times New Roman"/>
                <w:sz w:val="24"/>
                <w:szCs w:val="24"/>
                <w:lang w:val="lt-LT"/>
              </w:rPr>
              <w:t>LDAP pagrįstas el. pašto maršruto parinkimas</w:t>
            </w:r>
            <w:r>
              <w:rPr>
                <w:rFonts w:ascii="Times New Roman" w:hAnsi="Times New Roman" w:cs="Times New Roman"/>
                <w:sz w:val="24"/>
                <w:szCs w:val="24"/>
                <w:lang w:val="lt-LT"/>
              </w:rPr>
              <w:t>.</w:t>
            </w:r>
          </w:p>
          <w:p w14:paraId="1BDD04B8" w14:textId="77777777" w:rsidR="0000062A" w:rsidRPr="00FC3818" w:rsidRDefault="0000062A" w:rsidP="005E6035">
            <w:pPr>
              <w:spacing w:line="240" w:lineRule="auto"/>
              <w:jc w:val="both"/>
              <w:rPr>
                <w:rFonts w:ascii="Times New Roman" w:hAnsi="Times New Roman" w:cs="Times New Roman"/>
                <w:sz w:val="24"/>
                <w:szCs w:val="24"/>
                <w:lang w:val="lt-LT"/>
              </w:rPr>
            </w:pPr>
            <w:r w:rsidRPr="00DE6C23">
              <w:rPr>
                <w:rFonts w:ascii="Times New Roman" w:hAnsi="Times New Roman" w:cs="Times New Roman"/>
                <w:sz w:val="24"/>
                <w:szCs w:val="24"/>
                <w:lang w:val="lt-LT"/>
              </w:rPr>
              <w:t>Vartotojų tikrinimas pagal atskiras politikos (domeno) taisykles, naudojant LDAP atributus.</w:t>
            </w:r>
          </w:p>
          <w:p w14:paraId="090ABB26" w14:textId="77777777" w:rsidR="0000062A" w:rsidRPr="00FC3818" w:rsidRDefault="0000062A" w:rsidP="005E6035">
            <w:pPr>
              <w:spacing w:line="240" w:lineRule="auto"/>
              <w:jc w:val="both"/>
              <w:rPr>
                <w:rFonts w:ascii="Times New Roman" w:hAnsi="Times New Roman" w:cs="Times New Roman"/>
                <w:sz w:val="24"/>
                <w:szCs w:val="24"/>
                <w:lang w:val="lt-LT"/>
              </w:rPr>
            </w:pPr>
            <w:r w:rsidRPr="00FC3818">
              <w:rPr>
                <w:rFonts w:ascii="Times New Roman" w:hAnsi="Times New Roman" w:cs="Times New Roman"/>
                <w:sz w:val="24"/>
                <w:szCs w:val="24"/>
                <w:lang w:val="lt-LT"/>
              </w:rPr>
              <w:t>Politik</w:t>
            </w:r>
            <w:r>
              <w:rPr>
                <w:rFonts w:ascii="Times New Roman" w:hAnsi="Times New Roman" w:cs="Times New Roman"/>
                <w:sz w:val="24"/>
                <w:szCs w:val="24"/>
                <w:lang w:val="lt-LT"/>
              </w:rPr>
              <w:t>os</w:t>
            </w:r>
            <w:r w:rsidRPr="00FC3818">
              <w:rPr>
                <w:rFonts w:ascii="Times New Roman" w:hAnsi="Times New Roman" w:cs="Times New Roman"/>
                <w:sz w:val="24"/>
                <w:szCs w:val="24"/>
                <w:lang w:val="lt-LT"/>
              </w:rPr>
              <w:t xml:space="preserve"> pagal IP geografinę vietą</w:t>
            </w:r>
            <w:r>
              <w:rPr>
                <w:rFonts w:ascii="Times New Roman" w:hAnsi="Times New Roman" w:cs="Times New Roman"/>
                <w:sz w:val="24"/>
                <w:szCs w:val="24"/>
                <w:lang w:val="lt-LT"/>
              </w:rPr>
              <w:t>.</w:t>
            </w:r>
          </w:p>
          <w:p w14:paraId="7BBA4C09" w14:textId="77777777" w:rsidR="0000062A" w:rsidRPr="00FC3818" w:rsidRDefault="0000062A" w:rsidP="005E6035">
            <w:pPr>
              <w:spacing w:line="240" w:lineRule="auto"/>
              <w:jc w:val="both"/>
              <w:rPr>
                <w:rFonts w:ascii="Times New Roman" w:hAnsi="Times New Roman" w:cs="Times New Roman"/>
                <w:sz w:val="24"/>
                <w:szCs w:val="24"/>
                <w:lang w:val="lt-LT"/>
              </w:rPr>
            </w:pPr>
            <w:r w:rsidRPr="00FC3818">
              <w:rPr>
                <w:rFonts w:ascii="Times New Roman" w:hAnsi="Times New Roman" w:cs="Times New Roman"/>
                <w:sz w:val="24"/>
                <w:szCs w:val="24"/>
                <w:lang w:val="lt-LT"/>
              </w:rPr>
              <w:t>Laiškų eilės valdymas</w:t>
            </w:r>
            <w:r>
              <w:rPr>
                <w:rFonts w:ascii="Times New Roman" w:hAnsi="Times New Roman" w:cs="Times New Roman"/>
                <w:sz w:val="24"/>
                <w:szCs w:val="24"/>
                <w:lang w:val="lt-LT"/>
              </w:rPr>
              <w:t>.</w:t>
            </w:r>
          </w:p>
          <w:p w14:paraId="3503EE0E" w14:textId="77777777" w:rsidR="0000062A" w:rsidRPr="00FC381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Suderinamumas </w:t>
            </w:r>
            <w:r w:rsidRPr="00FC3818">
              <w:rPr>
                <w:rFonts w:ascii="Times New Roman" w:hAnsi="Times New Roman" w:cs="Times New Roman"/>
                <w:sz w:val="24"/>
                <w:szCs w:val="24"/>
                <w:lang w:val="lt-LT"/>
              </w:rPr>
              <w:t>SMTP RFC standartams</w:t>
            </w:r>
            <w:r>
              <w:rPr>
                <w:rFonts w:ascii="Times New Roman" w:hAnsi="Times New Roman" w:cs="Times New Roman"/>
                <w:sz w:val="24"/>
                <w:szCs w:val="24"/>
                <w:lang w:val="lt-LT"/>
              </w:rPr>
              <w:t>.</w:t>
            </w:r>
          </w:p>
          <w:p w14:paraId="72D0616E"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FC3818">
              <w:rPr>
                <w:rFonts w:ascii="Times New Roman" w:hAnsi="Times New Roman" w:cs="Times New Roman"/>
                <w:sz w:val="24"/>
                <w:szCs w:val="24"/>
                <w:lang w:val="lt-LT"/>
              </w:rPr>
              <w:t>DANE (DNS pagrįstas įvardytų subjektų autentifikavimas) palaikymas</w:t>
            </w:r>
            <w:r>
              <w:rPr>
                <w:rFonts w:ascii="Times New Roman" w:hAnsi="Times New Roman" w:cs="Times New Roman"/>
                <w:sz w:val="24"/>
                <w:szCs w:val="24"/>
                <w:lang w:val="lt-LT"/>
              </w:rPr>
              <w:t>.</w:t>
            </w:r>
          </w:p>
        </w:tc>
        <w:tc>
          <w:tcPr>
            <w:tcW w:w="3969" w:type="dxa"/>
            <w:tcBorders>
              <w:top w:val="single" w:sz="4" w:space="0" w:color="000000"/>
              <w:left w:val="single" w:sz="4" w:space="0" w:color="000000"/>
              <w:bottom w:val="single" w:sz="4" w:space="0" w:color="000000"/>
              <w:right w:val="single" w:sz="4" w:space="0" w:color="000000"/>
            </w:tcBorders>
          </w:tcPr>
          <w:p w14:paraId="3F36AAB4"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5D320E3C"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33C5DBB2"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18.</w:t>
            </w:r>
          </w:p>
        </w:tc>
        <w:tc>
          <w:tcPr>
            <w:tcW w:w="2235" w:type="dxa"/>
            <w:tcBorders>
              <w:top w:val="single" w:sz="4" w:space="0" w:color="000000"/>
              <w:left w:val="single" w:sz="4" w:space="0" w:color="000000"/>
              <w:bottom w:val="single" w:sz="4" w:space="0" w:color="000000"/>
              <w:right w:val="single" w:sz="4" w:space="0" w:color="000000"/>
            </w:tcBorders>
            <w:vAlign w:val="center"/>
          </w:tcPr>
          <w:p w14:paraId="488A0611" w14:textId="77777777" w:rsidR="0000062A" w:rsidRPr="00644B78" w:rsidRDefault="0000062A" w:rsidP="005E6035">
            <w:pPr>
              <w:spacing w:line="240" w:lineRule="auto"/>
              <w:jc w:val="both"/>
              <w:rPr>
                <w:rFonts w:ascii="Times New Roman" w:hAnsi="Times New Roman" w:cs="Times New Roman"/>
                <w:sz w:val="24"/>
                <w:szCs w:val="24"/>
                <w:lang w:val="lt-LT"/>
              </w:rPr>
            </w:pPr>
            <w:r w:rsidRPr="00644B78">
              <w:rPr>
                <w:rFonts w:ascii="Times New Roman" w:hAnsi="Times New Roman" w:cs="Times New Roman"/>
                <w:sz w:val="24"/>
                <w:szCs w:val="24"/>
                <w:lang w:val="lt-LT"/>
              </w:rPr>
              <w:t>Apsauga nuo elektroninio šlamšto</w:t>
            </w:r>
          </w:p>
          <w:p w14:paraId="7217A22C"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Pr>
                <w:rFonts w:ascii="Times New Roman" w:hAnsi="Times New Roman" w:cs="Times New Roman"/>
                <w:sz w:val="24"/>
                <w:szCs w:val="24"/>
                <w:lang w:val="lt-LT"/>
              </w:rPr>
              <w:t>(produktas t</w:t>
            </w:r>
            <w:r w:rsidRPr="00644B78">
              <w:rPr>
                <w:rFonts w:ascii="Times New Roman" w:hAnsi="Times New Roman" w:cs="Times New Roman"/>
                <w:sz w:val="24"/>
                <w:szCs w:val="24"/>
                <w:lang w:val="lt-LT"/>
              </w:rPr>
              <w:t>uri palaikyti išvardintą ar turėti analogišką funkcionalumą</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0FB576B0" w14:textId="77777777" w:rsidR="0000062A" w:rsidRPr="00644B7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Apsauga nuo šlamšto (</w:t>
            </w:r>
            <w:proofErr w:type="spellStart"/>
            <w:r>
              <w:rPr>
                <w:rFonts w:ascii="Times New Roman" w:hAnsi="Times New Roman" w:cs="Times New Roman"/>
                <w:sz w:val="24"/>
                <w:szCs w:val="24"/>
                <w:lang w:val="lt-LT"/>
              </w:rPr>
              <w:t>a</w:t>
            </w:r>
            <w:r w:rsidRPr="00644B78">
              <w:rPr>
                <w:rFonts w:ascii="Times New Roman" w:hAnsi="Times New Roman" w:cs="Times New Roman"/>
                <w:sz w:val="24"/>
                <w:szCs w:val="24"/>
                <w:lang w:val="lt-LT"/>
              </w:rPr>
              <w:t>ntispam</w:t>
            </w:r>
            <w:proofErr w:type="spellEnd"/>
            <w:r>
              <w:rPr>
                <w:rFonts w:ascii="Times New Roman" w:hAnsi="Times New Roman" w:cs="Times New Roman"/>
                <w:sz w:val="24"/>
                <w:szCs w:val="24"/>
                <w:lang w:val="lt-LT"/>
              </w:rPr>
              <w:t>)</w:t>
            </w:r>
            <w:r w:rsidRPr="00644B78">
              <w:rPr>
                <w:rFonts w:ascii="Times New Roman" w:hAnsi="Times New Roman" w:cs="Times New Roman"/>
                <w:sz w:val="24"/>
                <w:szCs w:val="24"/>
                <w:lang w:val="lt-LT"/>
              </w:rPr>
              <w:t>:</w:t>
            </w:r>
          </w:p>
          <w:p w14:paraId="3F96E56D" w14:textId="77777777" w:rsidR="0000062A" w:rsidRPr="00644B7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Siuntėjo ir domeno reputacija.</w:t>
            </w:r>
          </w:p>
          <w:p w14:paraId="1AEC55E0" w14:textId="77777777" w:rsidR="0000062A" w:rsidRPr="00644B7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Šlamšto ir priedų parašai.</w:t>
            </w:r>
          </w:p>
          <w:p w14:paraId="77A72C97" w14:textId="77777777" w:rsidR="0000062A" w:rsidRPr="00644B7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Dinaminės </w:t>
            </w:r>
            <w:proofErr w:type="spellStart"/>
            <w:r>
              <w:rPr>
                <w:rFonts w:ascii="Times New Roman" w:hAnsi="Times New Roman" w:cs="Times New Roman"/>
                <w:sz w:val="24"/>
                <w:szCs w:val="24"/>
                <w:lang w:val="lt-LT"/>
              </w:rPr>
              <w:t>heuristinės</w:t>
            </w:r>
            <w:proofErr w:type="spellEnd"/>
            <w:r>
              <w:rPr>
                <w:rFonts w:ascii="Times New Roman" w:hAnsi="Times New Roman" w:cs="Times New Roman"/>
                <w:sz w:val="24"/>
                <w:szCs w:val="24"/>
                <w:lang w:val="lt-LT"/>
              </w:rPr>
              <w:t xml:space="preserve"> taisyklės.</w:t>
            </w:r>
          </w:p>
          <w:p w14:paraId="6366A23A" w14:textId="77777777" w:rsidR="0000062A" w:rsidRDefault="0000062A" w:rsidP="005E6035">
            <w:pPr>
              <w:spacing w:line="240" w:lineRule="auto"/>
              <w:jc w:val="both"/>
              <w:rPr>
                <w:rFonts w:ascii="Times New Roman" w:hAnsi="Times New Roman" w:cs="Times New Roman"/>
                <w:sz w:val="24"/>
                <w:szCs w:val="24"/>
                <w:lang w:val="lt-LT"/>
              </w:rPr>
            </w:pPr>
            <w:r w:rsidRPr="005672FB">
              <w:rPr>
                <w:rFonts w:ascii="Times New Roman" w:hAnsi="Times New Roman" w:cs="Times New Roman"/>
                <w:sz w:val="24"/>
                <w:szCs w:val="24"/>
                <w:lang w:val="lt-LT"/>
              </w:rPr>
              <w:t>Protrūkio apsauga (</w:t>
            </w:r>
            <w:r>
              <w:rPr>
                <w:rFonts w:ascii="Times New Roman" w:hAnsi="Times New Roman" w:cs="Times New Roman"/>
                <w:sz w:val="24"/>
                <w:szCs w:val="24"/>
                <w:lang w:val="lt-LT"/>
              </w:rPr>
              <w:t xml:space="preserve">angl. </w:t>
            </w:r>
            <w:proofErr w:type="spellStart"/>
            <w:r>
              <w:rPr>
                <w:rFonts w:ascii="Times New Roman" w:hAnsi="Times New Roman" w:cs="Times New Roman"/>
                <w:sz w:val="24"/>
                <w:szCs w:val="24"/>
                <w:lang w:val="lt-LT"/>
              </w:rPr>
              <w:t>outbreak</w:t>
            </w:r>
            <w:proofErr w:type="spellEnd"/>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protection</w:t>
            </w:r>
            <w:proofErr w:type="spellEnd"/>
            <w:r>
              <w:rPr>
                <w:rFonts w:ascii="Times New Roman" w:hAnsi="Times New Roman" w:cs="Times New Roman"/>
                <w:sz w:val="24"/>
                <w:szCs w:val="24"/>
                <w:lang w:val="lt-LT"/>
              </w:rPr>
              <w:t>).</w:t>
            </w:r>
          </w:p>
          <w:p w14:paraId="736A7132" w14:textId="77777777" w:rsidR="0000062A" w:rsidRPr="005672FB" w:rsidRDefault="0000062A" w:rsidP="005E6035">
            <w:pPr>
              <w:spacing w:line="240" w:lineRule="auto"/>
              <w:jc w:val="both"/>
              <w:rPr>
                <w:rFonts w:ascii="Times New Roman" w:hAnsi="Times New Roman" w:cs="Times New Roman"/>
                <w:sz w:val="24"/>
                <w:szCs w:val="24"/>
                <w:lang w:val="en-GB"/>
              </w:rPr>
            </w:pPr>
          </w:p>
          <w:p w14:paraId="55857B1B" w14:textId="77777777" w:rsidR="0000062A" w:rsidRPr="00644B7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URL kategorijų filtravimas</w:t>
            </w:r>
            <w:r w:rsidRPr="00644B78">
              <w:rPr>
                <w:rFonts w:ascii="Times New Roman" w:hAnsi="Times New Roman" w:cs="Times New Roman"/>
                <w:sz w:val="24"/>
                <w:szCs w:val="24"/>
                <w:lang w:val="lt-LT"/>
              </w:rPr>
              <w:t>:</w:t>
            </w:r>
          </w:p>
          <w:p w14:paraId="7CD0A308" w14:textId="77777777" w:rsidR="0000062A" w:rsidRPr="00644B7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Šlamšto, kenkėjiškų ir sukčiavimo nuorodos.</w:t>
            </w:r>
          </w:p>
          <w:p w14:paraId="6B0B5D25" w14:textId="77777777" w:rsidR="0000062A" w:rsidRPr="00644B7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Pornografinio ir suaugusiųjų turinio nuorodos.</w:t>
            </w:r>
          </w:p>
          <w:p w14:paraId="2E013C5E" w14:textId="77777777" w:rsidR="0000062A"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Naujai registruoti domenai.</w:t>
            </w:r>
          </w:p>
          <w:p w14:paraId="0075B998" w14:textId="77777777" w:rsidR="0000062A" w:rsidRPr="00644B78" w:rsidRDefault="0000062A" w:rsidP="005E6035">
            <w:pPr>
              <w:spacing w:line="240" w:lineRule="auto"/>
              <w:jc w:val="both"/>
              <w:rPr>
                <w:rFonts w:ascii="Times New Roman" w:hAnsi="Times New Roman" w:cs="Times New Roman"/>
                <w:sz w:val="24"/>
                <w:szCs w:val="24"/>
                <w:lang w:val="lt-LT"/>
              </w:rPr>
            </w:pPr>
            <w:r w:rsidRPr="005672FB">
              <w:rPr>
                <w:rFonts w:ascii="Times New Roman" w:hAnsi="Times New Roman" w:cs="Times New Roman"/>
                <w:sz w:val="24"/>
                <w:szCs w:val="24"/>
                <w:lang w:val="lt-LT"/>
              </w:rPr>
              <w:t>Pilkojo sąrašo taikymas IPv4, IPv6 adresams ir el. pašto paskyroms</w:t>
            </w:r>
            <w:r>
              <w:rPr>
                <w:rFonts w:ascii="Times New Roman" w:hAnsi="Times New Roman" w:cs="Times New Roman"/>
                <w:sz w:val="24"/>
                <w:szCs w:val="24"/>
                <w:lang w:val="lt-LT"/>
              </w:rPr>
              <w:t>.</w:t>
            </w:r>
          </w:p>
          <w:p w14:paraId="3F5DAEB9" w14:textId="77777777" w:rsidR="0000062A" w:rsidRPr="00644B7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Vietinių siuntėjų reputacija.</w:t>
            </w:r>
          </w:p>
          <w:p w14:paraId="0804B306" w14:textId="77777777" w:rsidR="0000062A" w:rsidRPr="00644B7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Elgsenos analizė.</w:t>
            </w:r>
          </w:p>
          <w:p w14:paraId="37549485" w14:textId="77777777" w:rsidR="0000062A" w:rsidRPr="00644B7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Integracija su trečiųjų šalių </w:t>
            </w:r>
            <w:r w:rsidRPr="00644B78">
              <w:rPr>
                <w:rFonts w:ascii="Times New Roman" w:hAnsi="Times New Roman" w:cs="Times New Roman"/>
                <w:sz w:val="24"/>
                <w:szCs w:val="24"/>
                <w:lang w:val="lt-LT"/>
              </w:rPr>
              <w:t>URI</w:t>
            </w:r>
            <w:r>
              <w:rPr>
                <w:rFonts w:ascii="Times New Roman" w:hAnsi="Times New Roman" w:cs="Times New Roman"/>
                <w:sz w:val="24"/>
                <w:szCs w:val="24"/>
                <w:lang w:val="lt-LT"/>
              </w:rPr>
              <w:t xml:space="preserve"> ir realaus laiko sąrašais</w:t>
            </w:r>
            <w:r w:rsidRPr="00644B78">
              <w:rPr>
                <w:rFonts w:ascii="Times New Roman" w:hAnsi="Times New Roman" w:cs="Times New Roman"/>
                <w:sz w:val="24"/>
                <w:szCs w:val="24"/>
                <w:lang w:val="lt-LT"/>
              </w:rPr>
              <w:t xml:space="preserve"> (SURBL/RBL)</w:t>
            </w:r>
          </w:p>
          <w:p w14:paraId="42D273A7" w14:textId="77777777" w:rsidR="0000062A" w:rsidRPr="00644B78" w:rsidRDefault="0000062A" w:rsidP="005E6035">
            <w:pPr>
              <w:spacing w:line="240" w:lineRule="auto"/>
              <w:jc w:val="both"/>
              <w:rPr>
                <w:rFonts w:ascii="Times New Roman" w:hAnsi="Times New Roman" w:cs="Times New Roman"/>
                <w:sz w:val="24"/>
                <w:szCs w:val="24"/>
                <w:lang w:val="lt-LT"/>
              </w:rPr>
            </w:pPr>
            <w:r w:rsidRPr="005672FB">
              <w:rPr>
                <w:rFonts w:ascii="Times New Roman" w:hAnsi="Times New Roman" w:cs="Times New Roman"/>
                <w:sz w:val="24"/>
                <w:szCs w:val="24"/>
                <w:lang w:val="lt-LT"/>
              </w:rPr>
              <w:t>Naujienlaiškių</w:t>
            </w:r>
            <w:r>
              <w:rPr>
                <w:rFonts w:ascii="Times New Roman" w:hAnsi="Times New Roman" w:cs="Times New Roman"/>
                <w:sz w:val="24"/>
                <w:szCs w:val="24"/>
                <w:lang w:val="lt-LT"/>
              </w:rPr>
              <w:t xml:space="preserve"> </w:t>
            </w:r>
            <w:r w:rsidRPr="005672FB">
              <w:rPr>
                <w:rFonts w:ascii="Times New Roman" w:hAnsi="Times New Roman" w:cs="Times New Roman"/>
                <w:sz w:val="24"/>
                <w:szCs w:val="24"/>
                <w:lang w:val="lt-LT"/>
              </w:rPr>
              <w:t>ir įtartinų naujienlaiškių aptikimas</w:t>
            </w:r>
            <w:r>
              <w:rPr>
                <w:rFonts w:ascii="Times New Roman" w:hAnsi="Times New Roman" w:cs="Times New Roman"/>
                <w:sz w:val="24"/>
                <w:szCs w:val="24"/>
                <w:lang w:val="lt-LT"/>
              </w:rPr>
              <w:t>.</w:t>
            </w:r>
          </w:p>
          <w:p w14:paraId="1EABB67F" w14:textId="77777777" w:rsidR="0000062A"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PDF tikrinimas ir vaizdų analizė.</w:t>
            </w:r>
          </w:p>
          <w:p w14:paraId="3C84DE09" w14:textId="77777777" w:rsidR="0000062A" w:rsidRDefault="0000062A" w:rsidP="005E6035">
            <w:pPr>
              <w:spacing w:line="240" w:lineRule="auto"/>
              <w:jc w:val="both"/>
              <w:rPr>
                <w:rFonts w:ascii="Times New Roman" w:hAnsi="Times New Roman" w:cs="Times New Roman"/>
                <w:sz w:val="24"/>
                <w:szCs w:val="24"/>
                <w:lang w:val="lt-LT"/>
              </w:rPr>
            </w:pPr>
            <w:r w:rsidRPr="005672FB">
              <w:rPr>
                <w:rFonts w:ascii="Times New Roman" w:hAnsi="Times New Roman" w:cs="Times New Roman"/>
                <w:sz w:val="24"/>
                <w:szCs w:val="24"/>
                <w:lang w:val="lt-LT"/>
              </w:rPr>
              <w:t>Blokavimo ir</w:t>
            </w:r>
            <w:r>
              <w:rPr>
                <w:rFonts w:ascii="Times New Roman" w:hAnsi="Times New Roman" w:cs="Times New Roman"/>
                <w:sz w:val="24"/>
                <w:szCs w:val="24"/>
                <w:lang w:val="lt-LT"/>
              </w:rPr>
              <w:t xml:space="preserve"> leidimų</w:t>
            </w:r>
            <w:r w:rsidRPr="005672FB">
              <w:rPr>
                <w:rFonts w:ascii="Times New Roman" w:hAnsi="Times New Roman" w:cs="Times New Roman"/>
                <w:sz w:val="24"/>
                <w:szCs w:val="24"/>
                <w:lang w:val="lt-LT"/>
              </w:rPr>
              <w:t xml:space="preserve"> sąrašai globaliu, domeno ir vartotojo lygmenimis</w:t>
            </w:r>
            <w:r>
              <w:rPr>
                <w:rFonts w:ascii="Times New Roman" w:hAnsi="Times New Roman" w:cs="Times New Roman"/>
                <w:sz w:val="24"/>
                <w:szCs w:val="24"/>
                <w:lang w:val="lt-LT"/>
              </w:rPr>
              <w:t>.</w:t>
            </w:r>
          </w:p>
          <w:p w14:paraId="5046C613" w14:textId="77777777" w:rsidR="0000062A" w:rsidRPr="00644B78" w:rsidRDefault="0000062A" w:rsidP="005E6035">
            <w:pPr>
              <w:spacing w:line="240" w:lineRule="auto"/>
              <w:jc w:val="both"/>
              <w:rPr>
                <w:rFonts w:ascii="Times New Roman" w:hAnsi="Times New Roman" w:cs="Times New Roman"/>
                <w:sz w:val="24"/>
                <w:szCs w:val="24"/>
                <w:lang w:val="lt-LT"/>
              </w:rPr>
            </w:pPr>
          </w:p>
          <w:p w14:paraId="4629B9B1" w14:textId="77777777" w:rsidR="0000062A"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S</w:t>
            </w:r>
            <w:r w:rsidRPr="005672FB">
              <w:rPr>
                <w:rFonts w:ascii="Times New Roman" w:hAnsi="Times New Roman" w:cs="Times New Roman"/>
                <w:sz w:val="24"/>
                <w:szCs w:val="24"/>
                <w:lang w:val="lt-LT"/>
              </w:rPr>
              <w:t>iuntėjo tapatybės standartų palaikymas</w:t>
            </w:r>
            <w:r>
              <w:rPr>
                <w:rFonts w:ascii="Times New Roman" w:hAnsi="Times New Roman" w:cs="Times New Roman"/>
                <w:sz w:val="24"/>
                <w:szCs w:val="24"/>
                <w:lang w:val="lt-LT"/>
              </w:rPr>
              <w:t>:</w:t>
            </w:r>
          </w:p>
          <w:p w14:paraId="49C59FA1" w14:textId="77777777" w:rsidR="0000062A" w:rsidRPr="00644B78" w:rsidRDefault="0000062A" w:rsidP="005E6035">
            <w:pPr>
              <w:spacing w:line="240" w:lineRule="auto"/>
              <w:jc w:val="both"/>
              <w:rPr>
                <w:rFonts w:ascii="Times New Roman" w:hAnsi="Times New Roman" w:cs="Times New Roman"/>
                <w:sz w:val="24"/>
                <w:szCs w:val="24"/>
                <w:lang w:val="lt-LT"/>
              </w:rPr>
            </w:pPr>
            <w:proofErr w:type="spellStart"/>
            <w:r w:rsidRPr="00644B78">
              <w:rPr>
                <w:rFonts w:ascii="Times New Roman" w:hAnsi="Times New Roman" w:cs="Times New Roman"/>
                <w:sz w:val="24"/>
                <w:szCs w:val="24"/>
                <w:lang w:val="lt-LT"/>
              </w:rPr>
              <w:t>Sender</w:t>
            </w:r>
            <w:proofErr w:type="spellEnd"/>
            <w:r w:rsidRPr="00644B78">
              <w:rPr>
                <w:rFonts w:ascii="Times New Roman" w:hAnsi="Times New Roman" w:cs="Times New Roman"/>
                <w:sz w:val="24"/>
                <w:szCs w:val="24"/>
                <w:lang w:val="lt-LT"/>
              </w:rPr>
              <w:t xml:space="preserve"> </w:t>
            </w:r>
            <w:proofErr w:type="spellStart"/>
            <w:r w:rsidRPr="00644B78">
              <w:rPr>
                <w:rFonts w:ascii="Times New Roman" w:hAnsi="Times New Roman" w:cs="Times New Roman"/>
                <w:sz w:val="24"/>
                <w:szCs w:val="24"/>
                <w:lang w:val="lt-LT"/>
              </w:rPr>
              <w:t>Policy</w:t>
            </w:r>
            <w:proofErr w:type="spellEnd"/>
            <w:r w:rsidRPr="00644B78">
              <w:rPr>
                <w:rFonts w:ascii="Times New Roman" w:hAnsi="Times New Roman" w:cs="Times New Roman"/>
                <w:sz w:val="24"/>
                <w:szCs w:val="24"/>
                <w:lang w:val="lt-LT"/>
              </w:rPr>
              <w:t xml:space="preserve"> </w:t>
            </w:r>
            <w:proofErr w:type="spellStart"/>
            <w:r w:rsidRPr="00644B78">
              <w:rPr>
                <w:rFonts w:ascii="Times New Roman" w:hAnsi="Times New Roman" w:cs="Times New Roman"/>
                <w:sz w:val="24"/>
                <w:szCs w:val="24"/>
                <w:lang w:val="lt-LT"/>
              </w:rPr>
              <w:t>Framework</w:t>
            </w:r>
            <w:proofErr w:type="spellEnd"/>
            <w:r w:rsidRPr="00644B78">
              <w:rPr>
                <w:rFonts w:ascii="Times New Roman" w:hAnsi="Times New Roman" w:cs="Times New Roman"/>
                <w:sz w:val="24"/>
                <w:szCs w:val="24"/>
                <w:lang w:val="lt-LT"/>
              </w:rPr>
              <w:t xml:space="preserve"> (SPF)</w:t>
            </w:r>
            <w:r>
              <w:rPr>
                <w:rFonts w:ascii="Times New Roman" w:hAnsi="Times New Roman" w:cs="Times New Roman"/>
                <w:sz w:val="24"/>
                <w:szCs w:val="24"/>
                <w:lang w:val="lt-LT"/>
              </w:rPr>
              <w:t>.</w:t>
            </w:r>
          </w:p>
          <w:p w14:paraId="3D89C5A5" w14:textId="77777777" w:rsidR="0000062A" w:rsidRPr="00644B78" w:rsidRDefault="0000062A" w:rsidP="005E6035">
            <w:pPr>
              <w:spacing w:line="240" w:lineRule="auto"/>
              <w:jc w:val="both"/>
              <w:rPr>
                <w:rFonts w:ascii="Times New Roman" w:hAnsi="Times New Roman" w:cs="Times New Roman"/>
                <w:sz w:val="24"/>
                <w:szCs w:val="24"/>
                <w:lang w:val="lt-LT"/>
              </w:rPr>
            </w:pPr>
            <w:proofErr w:type="spellStart"/>
            <w:r w:rsidRPr="00644B78">
              <w:rPr>
                <w:rFonts w:ascii="Times New Roman" w:hAnsi="Times New Roman" w:cs="Times New Roman"/>
                <w:sz w:val="24"/>
                <w:szCs w:val="24"/>
                <w:lang w:val="lt-LT"/>
              </w:rPr>
              <w:t>Domain</w:t>
            </w:r>
            <w:proofErr w:type="spellEnd"/>
            <w:r w:rsidRPr="00644B78">
              <w:rPr>
                <w:rFonts w:ascii="Times New Roman" w:hAnsi="Times New Roman" w:cs="Times New Roman"/>
                <w:sz w:val="24"/>
                <w:szCs w:val="24"/>
                <w:lang w:val="lt-LT"/>
              </w:rPr>
              <w:t xml:space="preserve"> </w:t>
            </w:r>
            <w:proofErr w:type="spellStart"/>
            <w:r w:rsidRPr="00644B78">
              <w:rPr>
                <w:rFonts w:ascii="Times New Roman" w:hAnsi="Times New Roman" w:cs="Times New Roman"/>
                <w:sz w:val="24"/>
                <w:szCs w:val="24"/>
                <w:lang w:val="lt-LT"/>
              </w:rPr>
              <w:t>Keys</w:t>
            </w:r>
            <w:proofErr w:type="spellEnd"/>
            <w:r w:rsidRPr="00644B78">
              <w:rPr>
                <w:rFonts w:ascii="Times New Roman" w:hAnsi="Times New Roman" w:cs="Times New Roman"/>
                <w:sz w:val="24"/>
                <w:szCs w:val="24"/>
                <w:lang w:val="lt-LT"/>
              </w:rPr>
              <w:t xml:space="preserve"> </w:t>
            </w:r>
            <w:proofErr w:type="spellStart"/>
            <w:r w:rsidRPr="00644B78">
              <w:rPr>
                <w:rFonts w:ascii="Times New Roman" w:hAnsi="Times New Roman" w:cs="Times New Roman"/>
                <w:sz w:val="24"/>
                <w:szCs w:val="24"/>
                <w:lang w:val="lt-LT"/>
              </w:rPr>
              <w:t>Identified</w:t>
            </w:r>
            <w:proofErr w:type="spellEnd"/>
            <w:r w:rsidRPr="00644B78">
              <w:rPr>
                <w:rFonts w:ascii="Times New Roman" w:hAnsi="Times New Roman" w:cs="Times New Roman"/>
                <w:sz w:val="24"/>
                <w:szCs w:val="24"/>
                <w:lang w:val="lt-LT"/>
              </w:rPr>
              <w:t xml:space="preserve"> </w:t>
            </w:r>
            <w:proofErr w:type="spellStart"/>
            <w:r w:rsidRPr="00644B78">
              <w:rPr>
                <w:rFonts w:ascii="Times New Roman" w:hAnsi="Times New Roman" w:cs="Times New Roman"/>
                <w:sz w:val="24"/>
                <w:szCs w:val="24"/>
                <w:lang w:val="lt-LT"/>
              </w:rPr>
              <w:t>Mail</w:t>
            </w:r>
            <w:proofErr w:type="spellEnd"/>
            <w:r w:rsidRPr="00644B78">
              <w:rPr>
                <w:rFonts w:ascii="Times New Roman" w:hAnsi="Times New Roman" w:cs="Times New Roman"/>
                <w:sz w:val="24"/>
                <w:szCs w:val="24"/>
                <w:lang w:val="lt-LT"/>
              </w:rPr>
              <w:t xml:space="preserve"> (DKIM)</w:t>
            </w:r>
            <w:r>
              <w:rPr>
                <w:rFonts w:ascii="Times New Roman" w:hAnsi="Times New Roman" w:cs="Times New Roman"/>
                <w:sz w:val="24"/>
                <w:szCs w:val="24"/>
                <w:lang w:val="lt-LT"/>
              </w:rPr>
              <w:t>.</w:t>
            </w:r>
          </w:p>
          <w:p w14:paraId="697022D5" w14:textId="77777777" w:rsidR="0000062A" w:rsidRPr="00644B78" w:rsidRDefault="0000062A" w:rsidP="005E6035">
            <w:pPr>
              <w:spacing w:line="240" w:lineRule="auto"/>
              <w:jc w:val="both"/>
              <w:rPr>
                <w:rFonts w:ascii="Times New Roman" w:hAnsi="Times New Roman" w:cs="Times New Roman"/>
                <w:sz w:val="24"/>
                <w:szCs w:val="24"/>
                <w:lang w:val="lt-LT"/>
              </w:rPr>
            </w:pPr>
            <w:proofErr w:type="spellStart"/>
            <w:r w:rsidRPr="00644B78">
              <w:rPr>
                <w:rFonts w:ascii="Times New Roman" w:hAnsi="Times New Roman" w:cs="Times New Roman"/>
                <w:sz w:val="24"/>
                <w:szCs w:val="24"/>
                <w:lang w:val="lt-LT"/>
              </w:rPr>
              <w:t>Domain-Based</w:t>
            </w:r>
            <w:proofErr w:type="spellEnd"/>
            <w:r w:rsidRPr="00644B78">
              <w:rPr>
                <w:rFonts w:ascii="Times New Roman" w:hAnsi="Times New Roman" w:cs="Times New Roman"/>
                <w:sz w:val="24"/>
                <w:szCs w:val="24"/>
                <w:lang w:val="lt-LT"/>
              </w:rPr>
              <w:t xml:space="preserve"> </w:t>
            </w:r>
            <w:proofErr w:type="spellStart"/>
            <w:r w:rsidRPr="00644B78">
              <w:rPr>
                <w:rFonts w:ascii="Times New Roman" w:hAnsi="Times New Roman" w:cs="Times New Roman"/>
                <w:sz w:val="24"/>
                <w:szCs w:val="24"/>
                <w:lang w:val="lt-LT"/>
              </w:rPr>
              <w:t>Message</w:t>
            </w:r>
            <w:proofErr w:type="spellEnd"/>
            <w:r w:rsidRPr="00644B78">
              <w:rPr>
                <w:rFonts w:ascii="Times New Roman" w:hAnsi="Times New Roman" w:cs="Times New Roman"/>
                <w:sz w:val="24"/>
                <w:szCs w:val="24"/>
                <w:lang w:val="lt-LT"/>
              </w:rPr>
              <w:t xml:space="preserve"> </w:t>
            </w:r>
            <w:proofErr w:type="spellStart"/>
            <w:r w:rsidRPr="00644B78">
              <w:rPr>
                <w:rFonts w:ascii="Times New Roman" w:hAnsi="Times New Roman" w:cs="Times New Roman"/>
                <w:sz w:val="24"/>
                <w:szCs w:val="24"/>
                <w:lang w:val="lt-LT"/>
              </w:rPr>
              <w:t>Authentication</w:t>
            </w:r>
            <w:proofErr w:type="spellEnd"/>
            <w:r w:rsidRPr="00644B78">
              <w:rPr>
                <w:rFonts w:ascii="Times New Roman" w:hAnsi="Times New Roman" w:cs="Times New Roman"/>
                <w:sz w:val="24"/>
                <w:szCs w:val="24"/>
                <w:lang w:val="lt-LT"/>
              </w:rPr>
              <w:t xml:space="preserve"> (DMARC)</w:t>
            </w:r>
            <w:r>
              <w:rPr>
                <w:rFonts w:ascii="Times New Roman" w:hAnsi="Times New Roman" w:cs="Times New Roman"/>
                <w:sz w:val="24"/>
                <w:szCs w:val="24"/>
                <w:lang w:val="lt-LT"/>
              </w:rPr>
              <w:t>.</w:t>
            </w:r>
          </w:p>
          <w:p w14:paraId="0DF521B2"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Pr>
                <w:rFonts w:ascii="Times New Roman" w:hAnsi="Times New Roman" w:cs="Times New Roman"/>
                <w:sz w:val="24"/>
                <w:szCs w:val="24"/>
                <w:lang w:val="lt-LT"/>
              </w:rPr>
              <w:t>Daugiasluoksnis sistemos ir vartotojų savitarnos karantinai.</w:t>
            </w:r>
          </w:p>
        </w:tc>
        <w:tc>
          <w:tcPr>
            <w:tcW w:w="3969" w:type="dxa"/>
            <w:tcBorders>
              <w:top w:val="single" w:sz="4" w:space="0" w:color="000000"/>
              <w:left w:val="single" w:sz="4" w:space="0" w:color="000000"/>
              <w:bottom w:val="single" w:sz="4" w:space="0" w:color="000000"/>
              <w:right w:val="single" w:sz="4" w:space="0" w:color="000000"/>
            </w:tcBorders>
          </w:tcPr>
          <w:p w14:paraId="101A54C0"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02B10390" w14:textId="77777777" w:rsidTr="005E6035">
        <w:trPr>
          <w:trHeight w:val="556"/>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6458EE62"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19.</w:t>
            </w:r>
          </w:p>
        </w:tc>
        <w:tc>
          <w:tcPr>
            <w:tcW w:w="2235" w:type="dxa"/>
            <w:tcBorders>
              <w:top w:val="single" w:sz="4" w:space="0" w:color="000000"/>
              <w:left w:val="single" w:sz="4" w:space="0" w:color="000000"/>
              <w:bottom w:val="single" w:sz="4" w:space="0" w:color="000000"/>
              <w:right w:val="single" w:sz="4" w:space="0" w:color="000000"/>
            </w:tcBorders>
            <w:vAlign w:val="center"/>
          </w:tcPr>
          <w:p w14:paraId="42BE1698" w14:textId="77777777" w:rsidR="0000062A" w:rsidRPr="00644B78" w:rsidRDefault="0000062A" w:rsidP="005E6035">
            <w:pPr>
              <w:autoSpaceDE w:val="0"/>
              <w:autoSpaceDN w:val="0"/>
              <w:adjustRightInd w:val="0"/>
              <w:spacing w:line="240" w:lineRule="auto"/>
              <w:jc w:val="both"/>
              <w:rPr>
                <w:rFonts w:ascii="Times New Roman" w:hAnsi="Times New Roman" w:cs="Times New Roman"/>
                <w:sz w:val="24"/>
                <w:szCs w:val="24"/>
                <w:lang w:val="lt-LT"/>
              </w:rPr>
            </w:pPr>
            <w:r w:rsidRPr="00644B78">
              <w:rPr>
                <w:rFonts w:ascii="Times New Roman" w:hAnsi="Times New Roman" w:cs="Times New Roman"/>
                <w:sz w:val="24"/>
                <w:szCs w:val="24"/>
                <w:lang w:val="lt-LT"/>
              </w:rPr>
              <w:t>Apsauga nuo tikslinių atakų</w:t>
            </w:r>
          </w:p>
          <w:p w14:paraId="11759BC4"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Pr>
                <w:rFonts w:ascii="Times New Roman" w:hAnsi="Times New Roman" w:cs="Times New Roman"/>
                <w:sz w:val="24"/>
                <w:szCs w:val="24"/>
                <w:lang w:val="lt-LT"/>
              </w:rPr>
              <w:t>(produktas t</w:t>
            </w:r>
            <w:r w:rsidRPr="00644B78">
              <w:rPr>
                <w:rFonts w:ascii="Times New Roman" w:hAnsi="Times New Roman" w:cs="Times New Roman"/>
                <w:sz w:val="24"/>
                <w:szCs w:val="24"/>
                <w:lang w:val="lt-LT"/>
              </w:rPr>
              <w:t>uri palaikyti išvardintą ar turėti analogišką funkcionalumą</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67E559CF" w14:textId="77777777" w:rsidR="0000062A" w:rsidRPr="00644B7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Turinio neutralizavimas ir pertvarkymas</w:t>
            </w:r>
            <w:r w:rsidRPr="00644B78">
              <w:rPr>
                <w:rFonts w:ascii="Times New Roman" w:hAnsi="Times New Roman" w:cs="Times New Roman"/>
                <w:sz w:val="24"/>
                <w:szCs w:val="24"/>
                <w:lang w:val="lt-LT"/>
              </w:rPr>
              <w:t>:</w:t>
            </w:r>
          </w:p>
          <w:p w14:paraId="64B34F76" w14:textId="77777777" w:rsidR="0000062A" w:rsidRDefault="0000062A" w:rsidP="005E6035">
            <w:pPr>
              <w:spacing w:line="240" w:lineRule="auto"/>
              <w:jc w:val="both"/>
              <w:rPr>
                <w:rFonts w:ascii="Times New Roman" w:hAnsi="Times New Roman" w:cs="Times New Roman"/>
                <w:sz w:val="24"/>
                <w:szCs w:val="24"/>
                <w:lang w:val="lt-LT"/>
              </w:rPr>
            </w:pPr>
            <w:r w:rsidRPr="00DB39A3">
              <w:rPr>
                <w:rFonts w:ascii="Times New Roman" w:hAnsi="Times New Roman" w:cs="Times New Roman"/>
                <w:sz w:val="24"/>
                <w:szCs w:val="24"/>
                <w:lang w:val="lt-LT"/>
              </w:rPr>
              <w:t>Office ir PDF dokumentų neutralizavimas (makrokomandų, aktyvaus turinio, priedų ir kt. pašalinimas)</w:t>
            </w:r>
            <w:r>
              <w:rPr>
                <w:rFonts w:ascii="Times New Roman" w:hAnsi="Times New Roman" w:cs="Times New Roman"/>
                <w:sz w:val="24"/>
                <w:szCs w:val="24"/>
                <w:lang w:val="lt-LT"/>
              </w:rPr>
              <w:t>.</w:t>
            </w:r>
          </w:p>
          <w:p w14:paraId="4DFC45F9" w14:textId="77777777" w:rsidR="0000062A" w:rsidRDefault="0000062A" w:rsidP="005E6035">
            <w:pPr>
              <w:spacing w:line="240" w:lineRule="auto"/>
              <w:jc w:val="both"/>
              <w:rPr>
                <w:rFonts w:ascii="Times New Roman" w:hAnsi="Times New Roman" w:cs="Times New Roman"/>
                <w:sz w:val="24"/>
                <w:szCs w:val="24"/>
                <w:lang w:val="lt-LT"/>
              </w:rPr>
            </w:pPr>
            <w:r w:rsidRPr="00DB39A3">
              <w:rPr>
                <w:rFonts w:ascii="Times New Roman" w:hAnsi="Times New Roman" w:cs="Times New Roman"/>
                <w:sz w:val="24"/>
                <w:szCs w:val="24"/>
                <w:lang w:val="lt-LT"/>
              </w:rPr>
              <w:t>El. laiškų HTML turinio neutralizavimas pašalinant hipersaitus / perrašant URL</w:t>
            </w:r>
            <w:r>
              <w:rPr>
                <w:rFonts w:ascii="Times New Roman" w:hAnsi="Times New Roman" w:cs="Times New Roman"/>
                <w:sz w:val="24"/>
                <w:szCs w:val="24"/>
                <w:lang w:val="lt-LT"/>
              </w:rPr>
              <w:t>.</w:t>
            </w:r>
          </w:p>
          <w:p w14:paraId="62152EB5" w14:textId="77777777" w:rsidR="0000062A" w:rsidRDefault="0000062A" w:rsidP="005E6035">
            <w:pPr>
              <w:spacing w:line="240" w:lineRule="auto"/>
              <w:jc w:val="both"/>
              <w:rPr>
                <w:rFonts w:ascii="Times New Roman" w:hAnsi="Times New Roman" w:cs="Times New Roman"/>
                <w:sz w:val="24"/>
                <w:szCs w:val="24"/>
                <w:lang w:val="lt-LT"/>
              </w:rPr>
            </w:pPr>
          </w:p>
          <w:p w14:paraId="61ADBA02" w14:textId="77777777" w:rsidR="0000062A" w:rsidRPr="00644B7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El. laiškų kompromitavimas</w:t>
            </w:r>
            <w:r w:rsidRPr="00644B78">
              <w:rPr>
                <w:rFonts w:ascii="Times New Roman" w:hAnsi="Times New Roman" w:cs="Times New Roman"/>
                <w:sz w:val="24"/>
                <w:szCs w:val="24"/>
                <w:lang w:val="lt-LT"/>
              </w:rPr>
              <w:t>:</w:t>
            </w:r>
          </w:p>
          <w:p w14:paraId="60C5B9EA" w14:textId="77777777" w:rsidR="0000062A" w:rsidRDefault="0000062A" w:rsidP="005E6035">
            <w:pPr>
              <w:spacing w:line="240" w:lineRule="auto"/>
              <w:jc w:val="both"/>
              <w:rPr>
                <w:rFonts w:ascii="Times New Roman" w:hAnsi="Times New Roman" w:cs="Times New Roman"/>
                <w:sz w:val="24"/>
                <w:szCs w:val="24"/>
                <w:lang w:val="lt-LT"/>
              </w:rPr>
            </w:pPr>
            <w:r w:rsidRPr="00DB39A3">
              <w:rPr>
                <w:rFonts w:ascii="Times New Roman" w:hAnsi="Times New Roman" w:cs="Times New Roman"/>
                <w:sz w:val="24"/>
                <w:szCs w:val="24"/>
                <w:lang w:val="lt-LT"/>
              </w:rPr>
              <w:t>Daugiapakopė apsauga nuo apsimetimo (</w:t>
            </w:r>
            <w:proofErr w:type="spellStart"/>
            <w:r w:rsidRPr="00DB39A3">
              <w:rPr>
                <w:rFonts w:ascii="Times New Roman" w:hAnsi="Times New Roman" w:cs="Times New Roman"/>
                <w:sz w:val="24"/>
                <w:szCs w:val="24"/>
                <w:lang w:val="lt-LT"/>
              </w:rPr>
              <w:t>spoofing</w:t>
            </w:r>
            <w:proofErr w:type="spellEnd"/>
            <w:r w:rsidRPr="00DB39A3">
              <w:rPr>
                <w:rFonts w:ascii="Times New Roman" w:hAnsi="Times New Roman" w:cs="Times New Roman"/>
                <w:sz w:val="24"/>
                <w:szCs w:val="24"/>
                <w:lang w:val="lt-LT"/>
              </w:rPr>
              <w:t>)</w:t>
            </w:r>
            <w:r>
              <w:rPr>
                <w:rFonts w:ascii="Times New Roman" w:hAnsi="Times New Roman" w:cs="Times New Roman"/>
                <w:sz w:val="24"/>
                <w:szCs w:val="24"/>
                <w:lang w:val="lt-LT"/>
              </w:rPr>
              <w:t>.</w:t>
            </w:r>
          </w:p>
          <w:p w14:paraId="1C7A2206" w14:textId="77777777" w:rsidR="0000062A" w:rsidRDefault="0000062A" w:rsidP="005E6035">
            <w:pPr>
              <w:spacing w:line="240" w:lineRule="auto"/>
              <w:jc w:val="both"/>
              <w:rPr>
                <w:rFonts w:ascii="Times New Roman" w:hAnsi="Times New Roman" w:cs="Times New Roman"/>
                <w:sz w:val="24"/>
                <w:szCs w:val="24"/>
                <w:lang w:val="lt-LT"/>
              </w:rPr>
            </w:pPr>
            <w:r w:rsidRPr="00DB39A3">
              <w:rPr>
                <w:rFonts w:ascii="Times New Roman" w:hAnsi="Times New Roman" w:cs="Times New Roman"/>
                <w:sz w:val="24"/>
                <w:szCs w:val="24"/>
                <w:lang w:val="lt-LT"/>
              </w:rPr>
              <w:t>Apsimetimo tapatybe analizė — rankinis ir automatinis adreso apsimetimo nustatymas</w:t>
            </w:r>
            <w:r>
              <w:rPr>
                <w:rFonts w:ascii="Times New Roman" w:hAnsi="Times New Roman" w:cs="Times New Roman"/>
                <w:sz w:val="24"/>
                <w:szCs w:val="24"/>
                <w:lang w:val="lt-LT"/>
              </w:rPr>
              <w:t>,</w:t>
            </w:r>
            <w:r w:rsidRPr="00DB39A3">
              <w:rPr>
                <w:rFonts w:ascii="Times New Roman" w:hAnsi="Times New Roman" w:cs="Times New Roman"/>
                <w:sz w:val="24"/>
                <w:szCs w:val="24"/>
                <w:lang w:val="lt-LT"/>
              </w:rPr>
              <w:t xml:space="preserve"> „giminingų“ (</w:t>
            </w:r>
            <w:proofErr w:type="spellStart"/>
            <w:r w:rsidRPr="00DB39A3">
              <w:rPr>
                <w:rFonts w:ascii="Times New Roman" w:hAnsi="Times New Roman" w:cs="Times New Roman"/>
                <w:sz w:val="24"/>
                <w:szCs w:val="24"/>
                <w:lang w:val="lt-LT"/>
              </w:rPr>
              <w:t>cousin</w:t>
            </w:r>
            <w:proofErr w:type="spellEnd"/>
            <w:r w:rsidRPr="00DB39A3">
              <w:rPr>
                <w:rFonts w:ascii="Times New Roman" w:hAnsi="Times New Roman" w:cs="Times New Roman"/>
                <w:sz w:val="24"/>
                <w:szCs w:val="24"/>
                <w:lang w:val="lt-LT"/>
              </w:rPr>
              <w:t>) domenų aptikimas</w:t>
            </w:r>
            <w:r>
              <w:rPr>
                <w:rFonts w:ascii="Times New Roman" w:hAnsi="Times New Roman" w:cs="Times New Roman"/>
                <w:sz w:val="24"/>
                <w:szCs w:val="24"/>
                <w:lang w:val="lt-LT"/>
              </w:rPr>
              <w:t>.</w:t>
            </w:r>
          </w:p>
          <w:p w14:paraId="1477F5C2" w14:textId="77777777" w:rsidR="0000062A" w:rsidRPr="00644B78" w:rsidRDefault="0000062A" w:rsidP="005E6035">
            <w:pPr>
              <w:spacing w:line="240" w:lineRule="auto"/>
              <w:jc w:val="both"/>
              <w:rPr>
                <w:rFonts w:ascii="Times New Roman" w:hAnsi="Times New Roman" w:cs="Times New Roman"/>
                <w:sz w:val="24"/>
                <w:szCs w:val="24"/>
                <w:lang w:val="lt-LT"/>
              </w:rPr>
            </w:pPr>
          </w:p>
          <w:p w14:paraId="591BC215"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Pr>
                <w:rFonts w:ascii="Times New Roman" w:hAnsi="Times New Roman" w:cs="Times New Roman"/>
                <w:sz w:val="24"/>
                <w:szCs w:val="24"/>
                <w:lang w:val="lt-LT"/>
              </w:rPr>
              <w:t>N</w:t>
            </w:r>
            <w:r w:rsidRPr="00DB39A3">
              <w:rPr>
                <w:rFonts w:ascii="Times New Roman" w:hAnsi="Times New Roman" w:cs="Times New Roman"/>
                <w:sz w:val="24"/>
                <w:szCs w:val="24"/>
                <w:lang w:val="lt-LT"/>
              </w:rPr>
              <w:t>uorodų perrašymas ir pakartotinis tikrinimas paspaudimo metu</w:t>
            </w:r>
            <w:r>
              <w:rPr>
                <w:rFonts w:ascii="Times New Roman" w:hAnsi="Times New Roman" w:cs="Times New Roman"/>
                <w:sz w:val="24"/>
                <w:szCs w:val="24"/>
                <w:lang w:val="lt-LT"/>
              </w:rPr>
              <w:t xml:space="preserve"> (URL </w:t>
            </w:r>
            <w:proofErr w:type="spellStart"/>
            <w:r>
              <w:rPr>
                <w:rFonts w:ascii="Times New Roman" w:hAnsi="Times New Roman" w:cs="Times New Roman"/>
                <w:sz w:val="24"/>
                <w:szCs w:val="24"/>
                <w:lang w:val="lt-LT"/>
              </w:rPr>
              <w:t>Click</w:t>
            </w:r>
            <w:proofErr w:type="spellEnd"/>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Protect</w:t>
            </w:r>
            <w:proofErr w:type="spellEnd"/>
            <w:r>
              <w:rPr>
                <w:rFonts w:ascii="Times New Roman" w:hAnsi="Times New Roman" w:cs="Times New Roman"/>
                <w:sz w:val="24"/>
                <w:szCs w:val="24"/>
                <w:lang w:val="lt-LT"/>
              </w:rPr>
              <w:t>).</w:t>
            </w:r>
          </w:p>
        </w:tc>
        <w:tc>
          <w:tcPr>
            <w:tcW w:w="3969" w:type="dxa"/>
            <w:tcBorders>
              <w:top w:val="single" w:sz="4" w:space="0" w:color="000000"/>
              <w:left w:val="single" w:sz="4" w:space="0" w:color="000000"/>
              <w:bottom w:val="single" w:sz="4" w:space="0" w:color="000000"/>
              <w:right w:val="single" w:sz="4" w:space="0" w:color="000000"/>
            </w:tcBorders>
          </w:tcPr>
          <w:p w14:paraId="18F178B9"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16970B59" w14:textId="77777777" w:rsidTr="005E6035">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5BE2612F"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20.</w:t>
            </w:r>
          </w:p>
        </w:tc>
        <w:tc>
          <w:tcPr>
            <w:tcW w:w="2235" w:type="dxa"/>
            <w:tcBorders>
              <w:top w:val="single" w:sz="4" w:space="0" w:color="000000"/>
              <w:left w:val="single" w:sz="4" w:space="0" w:color="000000"/>
              <w:bottom w:val="single" w:sz="4" w:space="0" w:color="000000"/>
              <w:right w:val="single" w:sz="4" w:space="0" w:color="000000"/>
            </w:tcBorders>
            <w:vAlign w:val="center"/>
          </w:tcPr>
          <w:p w14:paraId="16B738EC" w14:textId="77777777" w:rsidR="0000062A" w:rsidRPr="00644B78" w:rsidRDefault="0000062A" w:rsidP="005E6035">
            <w:pPr>
              <w:spacing w:line="240" w:lineRule="auto"/>
              <w:jc w:val="both"/>
              <w:rPr>
                <w:rFonts w:ascii="Times New Roman" w:hAnsi="Times New Roman" w:cs="Times New Roman"/>
                <w:sz w:val="24"/>
                <w:szCs w:val="24"/>
                <w:lang w:val="lt-LT"/>
              </w:rPr>
            </w:pPr>
            <w:r w:rsidRPr="00644B78">
              <w:rPr>
                <w:rFonts w:ascii="Times New Roman" w:hAnsi="Times New Roman" w:cs="Times New Roman"/>
                <w:sz w:val="24"/>
                <w:szCs w:val="24"/>
                <w:lang w:val="lt-LT"/>
              </w:rPr>
              <w:t>API integracija</w:t>
            </w:r>
          </w:p>
          <w:p w14:paraId="0E0F6EFC"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Pr>
                <w:rFonts w:ascii="Times New Roman" w:hAnsi="Times New Roman" w:cs="Times New Roman"/>
                <w:sz w:val="24"/>
                <w:szCs w:val="24"/>
                <w:lang w:val="lt-LT"/>
              </w:rPr>
              <w:t>(</w:t>
            </w:r>
            <w:r w:rsidRPr="00644B78">
              <w:rPr>
                <w:rFonts w:ascii="Times New Roman" w:hAnsi="Times New Roman" w:cs="Times New Roman"/>
                <w:sz w:val="24"/>
                <w:szCs w:val="24"/>
                <w:lang w:val="lt-LT"/>
              </w:rPr>
              <w:t>Turi palaikyti</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01216456" w14:textId="77777777" w:rsidR="0000062A" w:rsidRPr="00CA30D0" w:rsidRDefault="0000062A" w:rsidP="005E6035">
            <w:pPr>
              <w:spacing w:line="240" w:lineRule="auto"/>
              <w:jc w:val="both"/>
              <w:rPr>
                <w:rFonts w:ascii="Times New Roman" w:eastAsia="Calibri" w:hAnsi="Times New Roman" w:cs="Times New Roman"/>
                <w:sz w:val="24"/>
                <w:szCs w:val="24"/>
                <w:lang w:val="lt-LT"/>
              </w:rPr>
            </w:pPr>
            <w:r w:rsidRPr="00CA30D0">
              <w:rPr>
                <w:rFonts w:ascii="Times New Roman" w:eastAsia="Calibri" w:hAnsi="Times New Roman" w:cs="Times New Roman"/>
                <w:sz w:val="24"/>
                <w:szCs w:val="24"/>
                <w:lang w:val="lt-LT"/>
              </w:rPr>
              <w:t xml:space="preserve">Integracija su Microsoft 365 ir Google </w:t>
            </w:r>
            <w:proofErr w:type="spellStart"/>
            <w:r w:rsidRPr="00CA30D0">
              <w:rPr>
                <w:rFonts w:ascii="Times New Roman" w:eastAsia="Calibri" w:hAnsi="Times New Roman" w:cs="Times New Roman"/>
                <w:sz w:val="24"/>
                <w:szCs w:val="24"/>
                <w:lang w:val="lt-LT"/>
              </w:rPr>
              <w:t>G</w:t>
            </w:r>
            <w:r>
              <w:rPr>
                <w:rFonts w:ascii="Times New Roman" w:eastAsia="Calibri" w:hAnsi="Times New Roman" w:cs="Times New Roman"/>
                <w:sz w:val="24"/>
                <w:szCs w:val="24"/>
                <w:lang w:val="lt-LT"/>
              </w:rPr>
              <w:t>s</w:t>
            </w:r>
            <w:r w:rsidRPr="00CA30D0">
              <w:rPr>
                <w:rFonts w:ascii="Times New Roman" w:eastAsia="Calibri" w:hAnsi="Times New Roman" w:cs="Times New Roman"/>
                <w:sz w:val="24"/>
                <w:szCs w:val="24"/>
                <w:lang w:val="lt-LT"/>
              </w:rPr>
              <w:t>uite</w:t>
            </w:r>
            <w:proofErr w:type="spellEnd"/>
            <w:r w:rsidRPr="00CA30D0">
              <w:rPr>
                <w:rFonts w:ascii="Times New Roman" w:eastAsia="Calibri" w:hAnsi="Times New Roman" w:cs="Times New Roman"/>
                <w:sz w:val="24"/>
                <w:szCs w:val="24"/>
                <w:lang w:val="lt-LT"/>
              </w:rPr>
              <w:t xml:space="preserve"> el. paštu</w:t>
            </w:r>
            <w:r>
              <w:rPr>
                <w:rFonts w:ascii="Times New Roman" w:eastAsia="Calibri" w:hAnsi="Times New Roman" w:cs="Times New Roman"/>
                <w:sz w:val="24"/>
                <w:szCs w:val="24"/>
                <w:lang w:val="lt-LT"/>
              </w:rPr>
              <w:t>:</w:t>
            </w:r>
          </w:p>
          <w:p w14:paraId="7912DFDA" w14:textId="77777777" w:rsidR="0000062A" w:rsidRPr="00CA30D0" w:rsidRDefault="0000062A" w:rsidP="005E6035">
            <w:pPr>
              <w:spacing w:line="240" w:lineRule="auto"/>
              <w:jc w:val="both"/>
              <w:rPr>
                <w:rFonts w:ascii="Times New Roman" w:eastAsia="Calibri" w:hAnsi="Times New Roman" w:cs="Times New Roman"/>
                <w:sz w:val="24"/>
                <w:szCs w:val="24"/>
                <w:lang w:val="lt-LT"/>
              </w:rPr>
            </w:pPr>
            <w:r w:rsidRPr="00CA30D0">
              <w:rPr>
                <w:rFonts w:ascii="Times New Roman" w:eastAsia="Calibri" w:hAnsi="Times New Roman" w:cs="Times New Roman"/>
                <w:sz w:val="24"/>
                <w:szCs w:val="24"/>
                <w:lang w:val="lt-LT"/>
              </w:rPr>
              <w:t xml:space="preserve">Po pristatymo aptiktų grėsmių atšaukimas / </w:t>
            </w:r>
            <w:proofErr w:type="spellStart"/>
            <w:r w:rsidRPr="00CA30D0">
              <w:rPr>
                <w:rFonts w:ascii="Times New Roman" w:eastAsia="Calibri" w:hAnsi="Times New Roman" w:cs="Times New Roman"/>
                <w:sz w:val="24"/>
                <w:szCs w:val="24"/>
                <w:lang w:val="lt-LT"/>
              </w:rPr>
              <w:t>karantinavimas</w:t>
            </w:r>
            <w:proofErr w:type="spellEnd"/>
            <w:r w:rsidRPr="00CA30D0">
              <w:rPr>
                <w:rFonts w:ascii="Times New Roman" w:eastAsia="Calibri" w:hAnsi="Times New Roman" w:cs="Times New Roman"/>
                <w:sz w:val="24"/>
                <w:szCs w:val="24"/>
                <w:lang w:val="lt-LT"/>
              </w:rPr>
              <w:t xml:space="preserve"> (</w:t>
            </w:r>
            <w:proofErr w:type="spellStart"/>
            <w:r w:rsidRPr="00CA30D0">
              <w:rPr>
                <w:rFonts w:ascii="Times New Roman" w:eastAsia="Calibri" w:hAnsi="Times New Roman" w:cs="Times New Roman"/>
                <w:sz w:val="24"/>
                <w:szCs w:val="24"/>
                <w:lang w:val="lt-LT"/>
              </w:rPr>
              <w:t>clawback</w:t>
            </w:r>
            <w:proofErr w:type="spellEnd"/>
            <w:r w:rsidRPr="00CA30D0">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w:t>
            </w:r>
          </w:p>
          <w:p w14:paraId="64229944" w14:textId="77777777" w:rsidR="0000062A" w:rsidRPr="00CA30D0" w:rsidRDefault="0000062A" w:rsidP="005E6035">
            <w:pPr>
              <w:spacing w:line="240" w:lineRule="auto"/>
              <w:jc w:val="both"/>
              <w:rPr>
                <w:rFonts w:ascii="Times New Roman" w:eastAsia="Calibri" w:hAnsi="Times New Roman" w:cs="Times New Roman"/>
                <w:sz w:val="24"/>
                <w:szCs w:val="24"/>
                <w:lang w:val="lt-LT"/>
              </w:rPr>
            </w:pPr>
            <w:r w:rsidRPr="00CA30D0">
              <w:rPr>
                <w:rFonts w:ascii="Times New Roman" w:eastAsia="Calibri" w:hAnsi="Times New Roman" w:cs="Times New Roman"/>
                <w:sz w:val="24"/>
                <w:szCs w:val="24"/>
                <w:lang w:val="lt-LT"/>
              </w:rPr>
              <w:t>Suplanuotas tikrinimas</w:t>
            </w:r>
            <w:r>
              <w:rPr>
                <w:rFonts w:ascii="Times New Roman" w:eastAsia="Calibri" w:hAnsi="Times New Roman" w:cs="Times New Roman"/>
                <w:sz w:val="24"/>
                <w:szCs w:val="24"/>
                <w:lang w:val="lt-LT"/>
              </w:rPr>
              <w:t>.</w:t>
            </w:r>
          </w:p>
          <w:p w14:paraId="1E5EC0D0" w14:textId="77777777" w:rsidR="0000062A" w:rsidRPr="00CA30D0" w:rsidRDefault="0000062A" w:rsidP="005E6035">
            <w:pPr>
              <w:spacing w:line="240" w:lineRule="auto"/>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R</w:t>
            </w:r>
            <w:r w:rsidRPr="00CA30D0">
              <w:rPr>
                <w:rFonts w:ascii="Times New Roman" w:eastAsia="Calibri" w:hAnsi="Times New Roman" w:cs="Times New Roman"/>
                <w:sz w:val="24"/>
                <w:szCs w:val="24"/>
                <w:lang w:val="lt-LT"/>
              </w:rPr>
              <w:t>ealaus laiko tikrinimas</w:t>
            </w:r>
            <w:r>
              <w:rPr>
                <w:rFonts w:ascii="Times New Roman" w:eastAsia="Calibri" w:hAnsi="Times New Roman" w:cs="Times New Roman"/>
                <w:sz w:val="24"/>
                <w:szCs w:val="24"/>
                <w:lang w:val="lt-LT"/>
              </w:rPr>
              <w:t>.</w:t>
            </w:r>
          </w:p>
          <w:p w14:paraId="3417AFC0"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CA30D0">
              <w:rPr>
                <w:rFonts w:ascii="Times New Roman" w:eastAsia="Calibri" w:hAnsi="Times New Roman" w:cs="Times New Roman"/>
                <w:sz w:val="24"/>
                <w:szCs w:val="24"/>
                <w:lang w:val="lt-LT"/>
              </w:rPr>
              <w:t>Vidaus el. pašto tikrinimas (tarp vidinių siuntėjų ir gavėjų)</w:t>
            </w:r>
            <w:r>
              <w:rPr>
                <w:rFonts w:ascii="Times New Roman" w:eastAsia="Calibri" w:hAnsi="Times New Roman" w:cs="Times New Roman"/>
                <w:sz w:val="24"/>
                <w:szCs w:val="24"/>
                <w:lang w:val="lt-LT"/>
              </w:rPr>
              <w:t>.</w:t>
            </w:r>
          </w:p>
        </w:tc>
        <w:tc>
          <w:tcPr>
            <w:tcW w:w="3969" w:type="dxa"/>
            <w:tcBorders>
              <w:top w:val="single" w:sz="4" w:space="0" w:color="000000"/>
              <w:left w:val="single" w:sz="4" w:space="0" w:color="000000"/>
              <w:bottom w:val="single" w:sz="4" w:space="0" w:color="000000"/>
              <w:right w:val="single" w:sz="4" w:space="0" w:color="000000"/>
            </w:tcBorders>
          </w:tcPr>
          <w:p w14:paraId="0BBE1778"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1EC1A3C5" w14:textId="77777777" w:rsidTr="005E6035">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3B9B0403"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21.</w:t>
            </w:r>
          </w:p>
        </w:tc>
        <w:tc>
          <w:tcPr>
            <w:tcW w:w="2235" w:type="dxa"/>
            <w:tcBorders>
              <w:top w:val="single" w:sz="4" w:space="0" w:color="000000"/>
              <w:left w:val="single" w:sz="4" w:space="0" w:color="000000"/>
              <w:bottom w:val="single" w:sz="4" w:space="0" w:color="000000"/>
              <w:right w:val="single" w:sz="4" w:space="0" w:color="000000"/>
            </w:tcBorders>
            <w:vAlign w:val="center"/>
          </w:tcPr>
          <w:p w14:paraId="44F5C726" w14:textId="77777777" w:rsidR="0000062A" w:rsidRPr="00644B78" w:rsidRDefault="0000062A" w:rsidP="005E6035">
            <w:pPr>
              <w:spacing w:line="240" w:lineRule="auto"/>
              <w:jc w:val="both"/>
              <w:rPr>
                <w:rFonts w:ascii="Times New Roman" w:hAnsi="Times New Roman" w:cs="Times New Roman"/>
                <w:sz w:val="24"/>
                <w:szCs w:val="24"/>
                <w:lang w:val="lt-LT"/>
              </w:rPr>
            </w:pPr>
            <w:r w:rsidRPr="00644B78">
              <w:rPr>
                <w:rFonts w:ascii="Times New Roman" w:hAnsi="Times New Roman" w:cs="Times New Roman"/>
                <w:sz w:val="24"/>
                <w:szCs w:val="24"/>
                <w:lang w:val="lt-LT"/>
              </w:rPr>
              <w:t xml:space="preserve">Turinio </w:t>
            </w:r>
            <w:proofErr w:type="spellStart"/>
            <w:r w:rsidRPr="00644B78">
              <w:rPr>
                <w:rFonts w:ascii="Times New Roman" w:hAnsi="Times New Roman" w:cs="Times New Roman"/>
                <w:sz w:val="24"/>
                <w:szCs w:val="24"/>
                <w:lang w:val="lt-LT"/>
              </w:rPr>
              <w:t>detektavimas</w:t>
            </w:r>
            <w:proofErr w:type="spellEnd"/>
          </w:p>
          <w:p w14:paraId="23E5D167"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Pr>
                <w:rFonts w:ascii="Times New Roman" w:hAnsi="Times New Roman" w:cs="Times New Roman"/>
                <w:sz w:val="24"/>
                <w:szCs w:val="24"/>
                <w:lang w:val="lt-LT"/>
              </w:rPr>
              <w:t>(produktas t</w:t>
            </w:r>
            <w:r w:rsidRPr="00644B78">
              <w:rPr>
                <w:rFonts w:ascii="Times New Roman" w:hAnsi="Times New Roman" w:cs="Times New Roman"/>
                <w:sz w:val="24"/>
                <w:szCs w:val="24"/>
                <w:lang w:val="lt-LT"/>
              </w:rPr>
              <w:t>uri palaikyti išvardintą ar turėti analogišką funkcionalumą</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429F12AB" w14:textId="77777777" w:rsidR="0000062A" w:rsidRDefault="0000062A" w:rsidP="005E6035">
            <w:pPr>
              <w:spacing w:line="240" w:lineRule="auto"/>
              <w:jc w:val="both"/>
              <w:rPr>
                <w:rFonts w:ascii="Times New Roman" w:hAnsi="Times New Roman" w:cs="Times New Roman"/>
                <w:sz w:val="24"/>
                <w:szCs w:val="24"/>
                <w:lang w:val="lt-LT"/>
              </w:rPr>
            </w:pPr>
            <w:bookmarkStart w:id="0" w:name="_heading=h.gjdgxs"/>
            <w:bookmarkEnd w:id="0"/>
            <w:r>
              <w:rPr>
                <w:rFonts w:ascii="Times New Roman" w:hAnsi="Times New Roman" w:cs="Times New Roman"/>
                <w:sz w:val="24"/>
                <w:szCs w:val="24"/>
                <w:lang w:val="lt-LT"/>
              </w:rPr>
              <w:t>Apsauga nuo virus:</w:t>
            </w:r>
          </w:p>
          <w:p w14:paraId="6B9BF113" w14:textId="77777777" w:rsidR="0000062A" w:rsidRDefault="0000062A" w:rsidP="005E6035">
            <w:pPr>
              <w:spacing w:line="240" w:lineRule="auto"/>
              <w:jc w:val="both"/>
              <w:rPr>
                <w:rFonts w:ascii="Times New Roman" w:hAnsi="Times New Roman" w:cs="Times New Roman"/>
                <w:sz w:val="24"/>
                <w:szCs w:val="24"/>
                <w:lang w:val="lt-LT"/>
              </w:rPr>
            </w:pPr>
            <w:r w:rsidRPr="00DB39A3">
              <w:rPr>
                <w:rFonts w:ascii="Times New Roman" w:hAnsi="Times New Roman" w:cs="Times New Roman"/>
                <w:sz w:val="24"/>
                <w:szCs w:val="24"/>
                <w:lang w:val="lt-LT"/>
              </w:rPr>
              <w:t>CPRL parašų tikrinimas (</w:t>
            </w:r>
            <w:proofErr w:type="spellStart"/>
            <w:r w:rsidRPr="00DB39A3">
              <w:rPr>
                <w:rFonts w:ascii="Times New Roman" w:hAnsi="Times New Roman" w:cs="Times New Roman"/>
                <w:sz w:val="24"/>
                <w:szCs w:val="24"/>
                <w:lang w:val="lt-LT"/>
              </w:rPr>
              <w:t>Content</w:t>
            </w:r>
            <w:proofErr w:type="spellEnd"/>
            <w:r w:rsidRPr="00DB39A3">
              <w:rPr>
                <w:rFonts w:ascii="Times New Roman" w:hAnsi="Times New Roman" w:cs="Times New Roman"/>
                <w:sz w:val="24"/>
                <w:szCs w:val="24"/>
                <w:lang w:val="lt-LT"/>
              </w:rPr>
              <w:t xml:space="preserve"> </w:t>
            </w:r>
            <w:proofErr w:type="spellStart"/>
            <w:r w:rsidRPr="00DB39A3">
              <w:rPr>
                <w:rFonts w:ascii="Times New Roman" w:hAnsi="Times New Roman" w:cs="Times New Roman"/>
                <w:sz w:val="24"/>
                <w:szCs w:val="24"/>
                <w:lang w:val="lt-LT"/>
              </w:rPr>
              <w:t>Pattern</w:t>
            </w:r>
            <w:proofErr w:type="spellEnd"/>
            <w:r w:rsidRPr="00DB39A3">
              <w:rPr>
                <w:rFonts w:ascii="Times New Roman" w:hAnsi="Times New Roman" w:cs="Times New Roman"/>
                <w:sz w:val="24"/>
                <w:szCs w:val="24"/>
                <w:lang w:val="lt-LT"/>
              </w:rPr>
              <w:t xml:space="preserve"> </w:t>
            </w:r>
            <w:proofErr w:type="spellStart"/>
            <w:r w:rsidRPr="00DB39A3">
              <w:rPr>
                <w:rFonts w:ascii="Times New Roman" w:hAnsi="Times New Roman" w:cs="Times New Roman"/>
                <w:sz w:val="24"/>
                <w:szCs w:val="24"/>
                <w:lang w:val="lt-LT"/>
              </w:rPr>
              <w:t>Recognition</w:t>
            </w:r>
            <w:proofErr w:type="spellEnd"/>
            <w:r w:rsidRPr="00DB39A3">
              <w:rPr>
                <w:rFonts w:ascii="Times New Roman" w:hAnsi="Times New Roman" w:cs="Times New Roman"/>
                <w:sz w:val="24"/>
                <w:szCs w:val="24"/>
                <w:lang w:val="lt-LT"/>
              </w:rPr>
              <w:t xml:space="preserve"> </w:t>
            </w:r>
            <w:proofErr w:type="spellStart"/>
            <w:r w:rsidRPr="00DB39A3">
              <w:rPr>
                <w:rFonts w:ascii="Times New Roman" w:hAnsi="Times New Roman" w:cs="Times New Roman"/>
                <w:sz w:val="24"/>
                <w:szCs w:val="24"/>
                <w:lang w:val="lt-LT"/>
              </w:rPr>
              <w:t>Language</w:t>
            </w:r>
            <w:proofErr w:type="spellEnd"/>
            <w:r w:rsidRPr="00DB39A3">
              <w:rPr>
                <w:rFonts w:ascii="Times New Roman" w:hAnsi="Times New Roman" w:cs="Times New Roman"/>
                <w:sz w:val="24"/>
                <w:szCs w:val="24"/>
                <w:lang w:val="lt-LT"/>
              </w:rPr>
              <w:t>)</w:t>
            </w:r>
            <w:r>
              <w:rPr>
                <w:rFonts w:ascii="Times New Roman" w:hAnsi="Times New Roman" w:cs="Times New Roman"/>
                <w:sz w:val="24"/>
                <w:szCs w:val="24"/>
                <w:lang w:val="lt-LT"/>
              </w:rPr>
              <w:t>.</w:t>
            </w:r>
          </w:p>
          <w:p w14:paraId="587C66A1" w14:textId="77777777" w:rsidR="0000062A" w:rsidRDefault="0000062A" w:rsidP="005E6035">
            <w:pPr>
              <w:spacing w:line="240" w:lineRule="auto"/>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H</w:t>
            </w:r>
            <w:r w:rsidRPr="00DB39A3">
              <w:rPr>
                <w:rFonts w:ascii="Times New Roman" w:hAnsi="Times New Roman" w:cs="Times New Roman"/>
                <w:sz w:val="24"/>
                <w:szCs w:val="24"/>
                <w:lang w:val="lt-LT"/>
              </w:rPr>
              <w:t>euristinė</w:t>
            </w:r>
            <w:proofErr w:type="spellEnd"/>
            <w:r w:rsidRPr="00DB39A3">
              <w:rPr>
                <w:rFonts w:ascii="Times New Roman" w:hAnsi="Times New Roman" w:cs="Times New Roman"/>
                <w:sz w:val="24"/>
                <w:szCs w:val="24"/>
                <w:lang w:val="lt-LT"/>
              </w:rPr>
              <w:t xml:space="preserve"> elgsenos analizė</w:t>
            </w:r>
            <w:r>
              <w:rPr>
                <w:rFonts w:ascii="Times New Roman" w:hAnsi="Times New Roman" w:cs="Times New Roman"/>
                <w:sz w:val="24"/>
                <w:szCs w:val="24"/>
                <w:lang w:val="lt-LT"/>
              </w:rPr>
              <w:t>.</w:t>
            </w:r>
          </w:p>
          <w:p w14:paraId="377A0ABA" w14:textId="77777777" w:rsidR="0000062A" w:rsidRDefault="0000062A" w:rsidP="005E6035">
            <w:pPr>
              <w:spacing w:line="240" w:lineRule="auto"/>
              <w:jc w:val="both"/>
              <w:rPr>
                <w:rFonts w:ascii="Times New Roman" w:hAnsi="Times New Roman" w:cs="Times New Roman"/>
                <w:sz w:val="24"/>
                <w:szCs w:val="24"/>
                <w:lang w:val="lt-LT"/>
              </w:rPr>
            </w:pPr>
            <w:r w:rsidRPr="00DB39A3">
              <w:rPr>
                <w:rFonts w:ascii="Times New Roman" w:hAnsi="Times New Roman" w:cs="Times New Roman"/>
                <w:sz w:val="24"/>
                <w:szCs w:val="24"/>
                <w:lang w:val="lt-LT"/>
              </w:rPr>
              <w:t>„</w:t>
            </w:r>
            <w:r>
              <w:rPr>
                <w:rFonts w:ascii="Times New Roman" w:hAnsi="Times New Roman" w:cs="Times New Roman"/>
                <w:sz w:val="24"/>
                <w:szCs w:val="24"/>
                <w:lang w:val="lt-LT"/>
              </w:rPr>
              <w:t>P</w:t>
            </w:r>
            <w:r w:rsidRPr="00DB39A3">
              <w:rPr>
                <w:rFonts w:ascii="Times New Roman" w:hAnsi="Times New Roman" w:cs="Times New Roman"/>
                <w:sz w:val="24"/>
                <w:szCs w:val="24"/>
                <w:lang w:val="lt-LT"/>
              </w:rPr>
              <w:t>ilkosios“ programinės įrangos (</w:t>
            </w:r>
            <w:proofErr w:type="spellStart"/>
            <w:r w:rsidRPr="00DB39A3">
              <w:rPr>
                <w:rFonts w:ascii="Times New Roman" w:hAnsi="Times New Roman" w:cs="Times New Roman"/>
                <w:sz w:val="24"/>
                <w:szCs w:val="24"/>
                <w:lang w:val="lt-LT"/>
              </w:rPr>
              <w:t>greyware</w:t>
            </w:r>
            <w:proofErr w:type="spellEnd"/>
            <w:r w:rsidRPr="00DB39A3">
              <w:rPr>
                <w:rFonts w:ascii="Times New Roman" w:hAnsi="Times New Roman" w:cs="Times New Roman"/>
                <w:sz w:val="24"/>
                <w:szCs w:val="24"/>
                <w:lang w:val="lt-LT"/>
              </w:rPr>
              <w:t>) aptikimas</w:t>
            </w:r>
            <w:r>
              <w:rPr>
                <w:rFonts w:ascii="Times New Roman" w:hAnsi="Times New Roman" w:cs="Times New Roman"/>
                <w:sz w:val="24"/>
                <w:szCs w:val="24"/>
                <w:lang w:val="lt-LT"/>
              </w:rPr>
              <w:t>.</w:t>
            </w:r>
          </w:p>
          <w:p w14:paraId="5FFA4C0C" w14:textId="77777777" w:rsidR="0000062A"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A</w:t>
            </w:r>
            <w:r w:rsidRPr="00DB39A3">
              <w:rPr>
                <w:rFonts w:ascii="Times New Roman" w:hAnsi="Times New Roman" w:cs="Times New Roman"/>
                <w:sz w:val="24"/>
                <w:szCs w:val="24"/>
                <w:lang w:val="lt-LT"/>
              </w:rPr>
              <w:t>ktyvaus turinio (PDF ir Office dokumentų) atpažinimas</w:t>
            </w:r>
            <w:r>
              <w:rPr>
                <w:rFonts w:ascii="Times New Roman" w:hAnsi="Times New Roman" w:cs="Times New Roman"/>
                <w:sz w:val="24"/>
                <w:szCs w:val="24"/>
                <w:lang w:val="lt-LT"/>
              </w:rPr>
              <w:t>.</w:t>
            </w:r>
          </w:p>
          <w:p w14:paraId="20445755" w14:textId="77777777" w:rsidR="0000062A"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P</w:t>
            </w:r>
            <w:r w:rsidRPr="00DB39A3">
              <w:rPr>
                <w:rFonts w:ascii="Times New Roman" w:hAnsi="Times New Roman" w:cs="Times New Roman"/>
                <w:sz w:val="24"/>
                <w:szCs w:val="24"/>
                <w:lang w:val="lt-LT"/>
              </w:rPr>
              <w:t>akartotinis tikrinimas paleidžiant laišką iš karantino</w:t>
            </w:r>
            <w:r>
              <w:rPr>
                <w:rFonts w:ascii="Times New Roman" w:hAnsi="Times New Roman" w:cs="Times New Roman"/>
                <w:sz w:val="24"/>
                <w:szCs w:val="24"/>
                <w:lang w:val="lt-LT"/>
              </w:rPr>
              <w:t>.</w:t>
            </w:r>
          </w:p>
          <w:p w14:paraId="78D70BBA" w14:textId="77777777" w:rsidR="0000062A" w:rsidRDefault="0000062A" w:rsidP="005E6035">
            <w:pPr>
              <w:spacing w:line="240" w:lineRule="auto"/>
              <w:jc w:val="both"/>
              <w:rPr>
                <w:rFonts w:ascii="Times New Roman" w:hAnsi="Times New Roman" w:cs="Times New Roman"/>
                <w:sz w:val="24"/>
                <w:szCs w:val="24"/>
                <w:lang w:val="lt-LT"/>
              </w:rPr>
            </w:pPr>
            <w:r w:rsidRPr="00DB39A3">
              <w:rPr>
                <w:rFonts w:ascii="Times New Roman" w:hAnsi="Times New Roman" w:cs="Times New Roman"/>
                <w:sz w:val="24"/>
                <w:szCs w:val="24"/>
                <w:lang w:val="lt-LT"/>
              </w:rPr>
              <w:t>MIME failų tipų atpažinimas</w:t>
            </w:r>
            <w:r>
              <w:rPr>
                <w:rFonts w:ascii="Times New Roman" w:hAnsi="Times New Roman" w:cs="Times New Roman"/>
                <w:sz w:val="24"/>
                <w:szCs w:val="24"/>
                <w:lang w:val="lt-LT"/>
              </w:rPr>
              <w:t>.</w:t>
            </w:r>
          </w:p>
          <w:p w14:paraId="6CE9D315" w14:textId="77777777" w:rsidR="0000062A" w:rsidRDefault="0000062A" w:rsidP="005E6035">
            <w:pPr>
              <w:spacing w:line="240" w:lineRule="auto"/>
              <w:jc w:val="both"/>
              <w:rPr>
                <w:rFonts w:ascii="Times New Roman" w:hAnsi="Times New Roman" w:cs="Times New Roman"/>
                <w:sz w:val="24"/>
                <w:szCs w:val="24"/>
                <w:lang w:val="lt-LT"/>
              </w:rPr>
            </w:pPr>
          </w:p>
          <w:p w14:paraId="6153B7D9" w14:textId="77777777" w:rsidR="0000062A" w:rsidRDefault="0000062A" w:rsidP="005E6035">
            <w:pPr>
              <w:spacing w:line="240" w:lineRule="auto"/>
              <w:jc w:val="both"/>
              <w:rPr>
                <w:rFonts w:ascii="Times New Roman" w:hAnsi="Times New Roman" w:cs="Times New Roman"/>
                <w:sz w:val="24"/>
                <w:szCs w:val="24"/>
                <w:lang w:val="lt-LT"/>
              </w:rPr>
            </w:pPr>
            <w:r w:rsidRPr="00A42CCA">
              <w:rPr>
                <w:rFonts w:ascii="Times New Roman" w:hAnsi="Times New Roman" w:cs="Times New Roman"/>
                <w:sz w:val="24"/>
                <w:szCs w:val="24"/>
                <w:lang w:val="lt-LT"/>
              </w:rPr>
              <w:t xml:space="preserve">Išsamus DLP </w:t>
            </w:r>
            <w:r>
              <w:rPr>
                <w:rFonts w:ascii="Times New Roman" w:hAnsi="Times New Roman" w:cs="Times New Roman"/>
                <w:sz w:val="24"/>
                <w:szCs w:val="24"/>
                <w:lang w:val="lt-LT"/>
              </w:rPr>
              <w:t>naudojant</w:t>
            </w:r>
            <w:r w:rsidRPr="00A42CCA">
              <w:rPr>
                <w:rFonts w:ascii="Times New Roman" w:hAnsi="Times New Roman" w:cs="Times New Roman"/>
                <w:sz w:val="24"/>
                <w:szCs w:val="24"/>
                <w:lang w:val="lt-LT"/>
              </w:rPr>
              <w:t xml:space="preserve"> failų „pirštų atspaud</w:t>
            </w:r>
            <w:r>
              <w:rPr>
                <w:rFonts w:ascii="Times New Roman" w:hAnsi="Times New Roman" w:cs="Times New Roman"/>
                <w:sz w:val="24"/>
                <w:szCs w:val="24"/>
                <w:lang w:val="lt-LT"/>
              </w:rPr>
              <w:t>us</w:t>
            </w:r>
            <w:r w:rsidRPr="00A42CCA">
              <w:rPr>
                <w:rFonts w:ascii="Times New Roman" w:hAnsi="Times New Roman" w:cs="Times New Roman"/>
                <w:sz w:val="24"/>
                <w:szCs w:val="24"/>
                <w:lang w:val="lt-LT"/>
              </w:rPr>
              <w:t>“ ir jautrių duomenų aptikim</w:t>
            </w:r>
            <w:r>
              <w:rPr>
                <w:rFonts w:ascii="Times New Roman" w:hAnsi="Times New Roman" w:cs="Times New Roman"/>
                <w:sz w:val="24"/>
                <w:szCs w:val="24"/>
                <w:lang w:val="lt-LT"/>
              </w:rPr>
              <w:t>ą:</w:t>
            </w:r>
          </w:p>
          <w:p w14:paraId="63C0FD56" w14:textId="77777777" w:rsidR="0000062A" w:rsidRDefault="0000062A" w:rsidP="005E6035">
            <w:pPr>
              <w:spacing w:line="240" w:lineRule="auto"/>
              <w:jc w:val="both"/>
              <w:rPr>
                <w:rFonts w:ascii="Times New Roman" w:hAnsi="Times New Roman" w:cs="Times New Roman"/>
                <w:sz w:val="24"/>
                <w:szCs w:val="24"/>
                <w:lang w:val="lt-LT"/>
              </w:rPr>
            </w:pPr>
            <w:r w:rsidRPr="00A42CCA">
              <w:rPr>
                <w:rFonts w:ascii="Times New Roman" w:hAnsi="Times New Roman" w:cs="Times New Roman"/>
                <w:sz w:val="24"/>
                <w:szCs w:val="24"/>
                <w:lang w:val="lt-LT"/>
              </w:rPr>
              <w:t>Automati</w:t>
            </w:r>
            <w:r>
              <w:rPr>
                <w:rFonts w:ascii="Times New Roman" w:hAnsi="Times New Roman" w:cs="Times New Roman"/>
                <w:sz w:val="24"/>
                <w:szCs w:val="24"/>
                <w:lang w:val="lt-LT"/>
              </w:rPr>
              <w:t>škai bendrinamų</w:t>
            </w:r>
            <w:r w:rsidRPr="00A42CCA">
              <w:rPr>
                <w:rFonts w:ascii="Times New Roman" w:hAnsi="Times New Roman" w:cs="Times New Roman"/>
                <w:sz w:val="24"/>
                <w:szCs w:val="24"/>
                <w:lang w:val="lt-LT"/>
              </w:rPr>
              <w:t xml:space="preserve"> ir rankini</w:t>
            </w:r>
            <w:r>
              <w:rPr>
                <w:rFonts w:ascii="Times New Roman" w:hAnsi="Times New Roman" w:cs="Times New Roman"/>
                <w:sz w:val="24"/>
                <w:szCs w:val="24"/>
                <w:lang w:val="lt-LT"/>
              </w:rPr>
              <w:t>o</w:t>
            </w:r>
            <w:r w:rsidRPr="00A42CCA">
              <w:rPr>
                <w:rFonts w:ascii="Times New Roman" w:hAnsi="Times New Roman" w:cs="Times New Roman"/>
                <w:sz w:val="24"/>
                <w:szCs w:val="24"/>
                <w:lang w:val="lt-LT"/>
              </w:rPr>
              <w:t xml:space="preserve"> įkėlim</w:t>
            </w:r>
            <w:r>
              <w:rPr>
                <w:rFonts w:ascii="Times New Roman" w:hAnsi="Times New Roman" w:cs="Times New Roman"/>
                <w:sz w:val="24"/>
                <w:szCs w:val="24"/>
                <w:lang w:val="lt-LT"/>
              </w:rPr>
              <w:t>o</w:t>
            </w:r>
            <w:r w:rsidRPr="00A42CCA">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Windows </w:t>
            </w:r>
            <w:r w:rsidRPr="00A42CCA">
              <w:rPr>
                <w:rFonts w:ascii="Times New Roman" w:hAnsi="Times New Roman" w:cs="Times New Roman"/>
                <w:sz w:val="24"/>
                <w:szCs w:val="24"/>
                <w:lang w:val="lt-LT"/>
              </w:rPr>
              <w:t>failų „pirštų atspaudų“ sudarymas</w:t>
            </w:r>
            <w:r>
              <w:rPr>
                <w:rFonts w:ascii="Times New Roman" w:hAnsi="Times New Roman" w:cs="Times New Roman"/>
                <w:sz w:val="24"/>
                <w:szCs w:val="24"/>
                <w:lang w:val="lt-LT"/>
              </w:rPr>
              <w:t>.</w:t>
            </w:r>
          </w:p>
          <w:p w14:paraId="7DC3AF98" w14:textId="77777777" w:rsidR="0000062A"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S</w:t>
            </w:r>
            <w:r w:rsidRPr="00A42CCA">
              <w:rPr>
                <w:rFonts w:ascii="Times New Roman" w:hAnsi="Times New Roman" w:cs="Times New Roman"/>
                <w:sz w:val="24"/>
                <w:szCs w:val="24"/>
                <w:lang w:val="lt-LT"/>
              </w:rPr>
              <w:t>veikatos, finansų, asmens identifikavimo duomenų ir necenzūrinės leksikos aptikimas</w:t>
            </w:r>
            <w:r>
              <w:rPr>
                <w:rFonts w:ascii="Times New Roman" w:hAnsi="Times New Roman" w:cs="Times New Roman"/>
                <w:sz w:val="24"/>
                <w:szCs w:val="24"/>
                <w:lang w:val="lt-LT"/>
              </w:rPr>
              <w:t>.</w:t>
            </w:r>
          </w:p>
          <w:p w14:paraId="573454E0" w14:textId="77777777" w:rsidR="0000062A"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A42CCA">
              <w:rPr>
                <w:rFonts w:ascii="Times New Roman" w:hAnsi="Times New Roman" w:cs="Times New Roman"/>
                <w:sz w:val="24"/>
                <w:szCs w:val="24"/>
                <w:lang w:val="lt-LT"/>
              </w:rPr>
              <w:t>utomatinis archyvų, PDF ir Office dokumentų iššifravimas naudojant įtaisytuosius ir administratoriaus apibrėžtus slaptažodžių sąrašus bei žodžių aptikimą el. laiško tekste</w:t>
            </w:r>
            <w:r>
              <w:rPr>
                <w:rFonts w:ascii="Times New Roman" w:hAnsi="Times New Roman" w:cs="Times New Roman"/>
                <w:sz w:val="24"/>
                <w:szCs w:val="24"/>
                <w:lang w:val="lt-LT"/>
              </w:rPr>
              <w:t>,</w:t>
            </w:r>
            <w:r w:rsidRPr="00A42CCA">
              <w:rPr>
                <w:rFonts w:ascii="Times New Roman" w:hAnsi="Times New Roman" w:cs="Times New Roman"/>
                <w:sz w:val="24"/>
                <w:szCs w:val="24"/>
                <w:lang w:val="lt-LT"/>
              </w:rPr>
              <w:t xml:space="preserve"> PDF tikrinimas ir vaizdų analizė</w:t>
            </w:r>
            <w:r>
              <w:rPr>
                <w:rFonts w:ascii="Times New Roman" w:hAnsi="Times New Roman" w:cs="Times New Roman"/>
                <w:sz w:val="24"/>
                <w:szCs w:val="24"/>
                <w:lang w:val="lt-LT"/>
              </w:rPr>
              <w:t>.</w:t>
            </w:r>
          </w:p>
          <w:p w14:paraId="0DA8FC8E" w14:textId="77777777" w:rsidR="0000062A" w:rsidRDefault="0000062A" w:rsidP="005E6035">
            <w:pPr>
              <w:spacing w:line="240" w:lineRule="auto"/>
              <w:jc w:val="both"/>
              <w:rPr>
                <w:rFonts w:ascii="Times New Roman" w:hAnsi="Times New Roman" w:cs="Times New Roman"/>
                <w:sz w:val="24"/>
                <w:szCs w:val="24"/>
                <w:lang w:val="lt-LT"/>
              </w:rPr>
            </w:pPr>
          </w:p>
          <w:p w14:paraId="26ED8BA2"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sidRPr="00781240">
              <w:rPr>
                <w:rFonts w:ascii="Times New Roman" w:hAnsi="Times New Roman" w:cs="Times New Roman"/>
                <w:sz w:val="24"/>
                <w:szCs w:val="24"/>
                <w:lang w:val="lt-LT"/>
              </w:rPr>
              <w:t xml:space="preserve">Dinaminės vaizdų analizės paslauga: </w:t>
            </w:r>
            <w:r>
              <w:rPr>
                <w:rFonts w:ascii="Times New Roman" w:hAnsi="Times New Roman" w:cs="Times New Roman"/>
                <w:sz w:val="24"/>
                <w:szCs w:val="24"/>
                <w:lang w:val="lt-LT"/>
              </w:rPr>
              <w:t>A</w:t>
            </w:r>
            <w:r w:rsidRPr="00781240">
              <w:rPr>
                <w:rFonts w:ascii="Times New Roman" w:hAnsi="Times New Roman" w:cs="Times New Roman"/>
                <w:sz w:val="24"/>
                <w:szCs w:val="24"/>
                <w:lang w:val="lt-LT"/>
              </w:rPr>
              <w:t>tpažin</w:t>
            </w:r>
            <w:r>
              <w:rPr>
                <w:rFonts w:ascii="Times New Roman" w:hAnsi="Times New Roman" w:cs="Times New Roman"/>
                <w:sz w:val="24"/>
                <w:szCs w:val="24"/>
                <w:lang w:val="lt-LT"/>
              </w:rPr>
              <w:t>imas</w:t>
            </w:r>
            <w:r w:rsidRPr="00781240">
              <w:rPr>
                <w:rFonts w:ascii="Times New Roman" w:hAnsi="Times New Roman" w:cs="Times New Roman"/>
                <w:sz w:val="24"/>
                <w:szCs w:val="24"/>
                <w:lang w:val="lt-LT"/>
              </w:rPr>
              <w:t xml:space="preserve"> ir praneš</w:t>
            </w:r>
            <w:r>
              <w:rPr>
                <w:rFonts w:ascii="Times New Roman" w:hAnsi="Times New Roman" w:cs="Times New Roman"/>
                <w:sz w:val="24"/>
                <w:szCs w:val="24"/>
                <w:lang w:val="lt-LT"/>
              </w:rPr>
              <w:t>imas</w:t>
            </w:r>
            <w:r w:rsidRPr="00781240">
              <w:rPr>
                <w:rFonts w:ascii="Times New Roman" w:hAnsi="Times New Roman" w:cs="Times New Roman"/>
                <w:sz w:val="24"/>
                <w:szCs w:val="24"/>
                <w:lang w:val="lt-LT"/>
              </w:rPr>
              <w:t xml:space="preserve"> apie neteisėtą ir seksuali</w:t>
            </w:r>
            <w:r>
              <w:rPr>
                <w:rFonts w:ascii="Times New Roman" w:hAnsi="Times New Roman" w:cs="Times New Roman"/>
                <w:sz w:val="24"/>
                <w:szCs w:val="24"/>
                <w:lang w:val="lt-LT"/>
              </w:rPr>
              <w:t>nį</w:t>
            </w:r>
            <w:r w:rsidRPr="00781240">
              <w:rPr>
                <w:rFonts w:ascii="Times New Roman" w:hAnsi="Times New Roman" w:cs="Times New Roman"/>
                <w:sz w:val="24"/>
                <w:szCs w:val="24"/>
                <w:lang w:val="lt-LT"/>
              </w:rPr>
              <w:t xml:space="preserve"> turinį.</w:t>
            </w:r>
          </w:p>
        </w:tc>
        <w:tc>
          <w:tcPr>
            <w:tcW w:w="3969" w:type="dxa"/>
            <w:tcBorders>
              <w:top w:val="single" w:sz="4" w:space="0" w:color="000000"/>
              <w:left w:val="single" w:sz="4" w:space="0" w:color="000000"/>
              <w:bottom w:val="single" w:sz="4" w:space="0" w:color="000000"/>
              <w:right w:val="single" w:sz="4" w:space="0" w:color="000000"/>
            </w:tcBorders>
          </w:tcPr>
          <w:p w14:paraId="02129A99"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70D635CB" w14:textId="77777777" w:rsidTr="005E6035">
        <w:trPr>
          <w:trHeight w:val="416"/>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05B47B4A"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22.</w:t>
            </w:r>
          </w:p>
        </w:tc>
        <w:tc>
          <w:tcPr>
            <w:tcW w:w="2235" w:type="dxa"/>
            <w:tcBorders>
              <w:top w:val="single" w:sz="4" w:space="0" w:color="000000"/>
              <w:left w:val="single" w:sz="4" w:space="0" w:color="000000"/>
              <w:bottom w:val="single" w:sz="4" w:space="0" w:color="000000"/>
              <w:right w:val="single" w:sz="4" w:space="0" w:color="000000"/>
            </w:tcBorders>
            <w:vAlign w:val="center"/>
          </w:tcPr>
          <w:p w14:paraId="77EA6B45" w14:textId="77777777" w:rsidR="0000062A" w:rsidRPr="00644B78" w:rsidRDefault="0000062A" w:rsidP="005E6035">
            <w:pPr>
              <w:spacing w:line="240" w:lineRule="auto"/>
              <w:jc w:val="both"/>
              <w:rPr>
                <w:rFonts w:ascii="Times New Roman" w:hAnsi="Times New Roman" w:cs="Times New Roman"/>
                <w:sz w:val="24"/>
                <w:szCs w:val="24"/>
                <w:lang w:val="lt-LT"/>
              </w:rPr>
            </w:pPr>
            <w:r w:rsidRPr="00644B78">
              <w:rPr>
                <w:rFonts w:ascii="Times New Roman" w:hAnsi="Times New Roman" w:cs="Times New Roman"/>
                <w:sz w:val="24"/>
                <w:szCs w:val="24"/>
                <w:lang w:val="lt-LT"/>
              </w:rPr>
              <w:t>Šifravimas</w:t>
            </w:r>
          </w:p>
          <w:p w14:paraId="77222867"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Pr>
                <w:rFonts w:ascii="Times New Roman" w:hAnsi="Times New Roman" w:cs="Times New Roman"/>
                <w:sz w:val="24"/>
                <w:szCs w:val="24"/>
                <w:lang w:val="lt-LT"/>
              </w:rPr>
              <w:t>(produktas t</w:t>
            </w:r>
            <w:r w:rsidRPr="00644B78">
              <w:rPr>
                <w:rFonts w:ascii="Times New Roman" w:hAnsi="Times New Roman" w:cs="Times New Roman"/>
                <w:sz w:val="24"/>
                <w:szCs w:val="24"/>
                <w:lang w:val="lt-LT"/>
              </w:rPr>
              <w:t>uri palaikyti išvardintą ar turėti analogišką funkcionalumą</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7474FECF" w14:textId="77777777" w:rsidR="0000062A" w:rsidRPr="00781240" w:rsidRDefault="0000062A" w:rsidP="005E6035">
            <w:pPr>
              <w:spacing w:line="240" w:lineRule="auto"/>
              <w:jc w:val="both"/>
              <w:rPr>
                <w:rFonts w:ascii="Times New Roman" w:hAnsi="Times New Roman" w:cs="Times New Roman"/>
                <w:sz w:val="24"/>
                <w:szCs w:val="24"/>
                <w:lang w:val="lt-LT"/>
              </w:rPr>
            </w:pPr>
            <w:r w:rsidRPr="00781240">
              <w:rPr>
                <w:rFonts w:ascii="Times New Roman" w:hAnsi="Times New Roman" w:cs="Times New Roman"/>
                <w:sz w:val="24"/>
                <w:szCs w:val="24"/>
                <w:lang w:val="lt-LT"/>
              </w:rPr>
              <w:t>Išsamus šifravimo palaikymas:</w:t>
            </w:r>
          </w:p>
          <w:p w14:paraId="47605418" w14:textId="77777777" w:rsidR="0000062A" w:rsidRPr="00781240" w:rsidRDefault="0000062A" w:rsidP="005E6035">
            <w:pPr>
              <w:spacing w:line="240" w:lineRule="auto"/>
              <w:jc w:val="both"/>
              <w:rPr>
                <w:rFonts w:ascii="Times New Roman" w:hAnsi="Times New Roman" w:cs="Times New Roman"/>
                <w:sz w:val="24"/>
                <w:szCs w:val="24"/>
                <w:lang w:val="lt-LT"/>
              </w:rPr>
            </w:pPr>
            <w:r w:rsidRPr="00781240">
              <w:rPr>
                <w:rFonts w:ascii="Times New Roman" w:hAnsi="Times New Roman" w:cs="Times New Roman"/>
                <w:sz w:val="24"/>
                <w:szCs w:val="24"/>
                <w:lang w:val="lt-LT"/>
              </w:rPr>
              <w:t>Serverių tarpusavio TLS su detalia šifravimo rinkinių (</w:t>
            </w:r>
            <w:proofErr w:type="spellStart"/>
            <w:r w:rsidRPr="00781240">
              <w:rPr>
                <w:rFonts w:ascii="Times New Roman" w:hAnsi="Times New Roman" w:cs="Times New Roman"/>
                <w:sz w:val="24"/>
                <w:szCs w:val="24"/>
                <w:lang w:val="lt-LT"/>
              </w:rPr>
              <w:t>cipher</w:t>
            </w:r>
            <w:proofErr w:type="spellEnd"/>
            <w:r w:rsidRPr="00781240">
              <w:rPr>
                <w:rFonts w:ascii="Times New Roman" w:hAnsi="Times New Roman" w:cs="Times New Roman"/>
                <w:sz w:val="24"/>
                <w:szCs w:val="24"/>
                <w:lang w:val="lt-LT"/>
              </w:rPr>
              <w:t xml:space="preserve"> </w:t>
            </w:r>
            <w:proofErr w:type="spellStart"/>
            <w:r w:rsidRPr="00781240">
              <w:rPr>
                <w:rFonts w:ascii="Times New Roman" w:hAnsi="Times New Roman" w:cs="Times New Roman"/>
                <w:sz w:val="24"/>
                <w:szCs w:val="24"/>
                <w:lang w:val="lt-LT"/>
              </w:rPr>
              <w:t>suite</w:t>
            </w:r>
            <w:proofErr w:type="spellEnd"/>
            <w:r w:rsidRPr="00781240">
              <w:rPr>
                <w:rFonts w:ascii="Times New Roman" w:hAnsi="Times New Roman" w:cs="Times New Roman"/>
                <w:sz w:val="24"/>
                <w:szCs w:val="24"/>
                <w:lang w:val="lt-LT"/>
              </w:rPr>
              <w:t>) kontrole ir pasirenkamu privalomu taikymu</w:t>
            </w:r>
            <w:r>
              <w:rPr>
                <w:rFonts w:ascii="Times New Roman" w:hAnsi="Times New Roman" w:cs="Times New Roman"/>
                <w:sz w:val="24"/>
                <w:szCs w:val="24"/>
                <w:lang w:val="lt-LT"/>
              </w:rPr>
              <w:t>.</w:t>
            </w:r>
          </w:p>
          <w:p w14:paraId="5586F129" w14:textId="77777777" w:rsidR="0000062A" w:rsidRPr="00781240" w:rsidRDefault="0000062A" w:rsidP="005E6035">
            <w:pPr>
              <w:spacing w:line="240" w:lineRule="auto"/>
              <w:jc w:val="both"/>
              <w:rPr>
                <w:rFonts w:ascii="Times New Roman" w:hAnsi="Times New Roman" w:cs="Times New Roman"/>
                <w:sz w:val="24"/>
                <w:szCs w:val="24"/>
                <w:lang w:val="lt-LT"/>
              </w:rPr>
            </w:pPr>
            <w:r w:rsidRPr="00781240">
              <w:rPr>
                <w:rFonts w:ascii="Times New Roman" w:hAnsi="Times New Roman" w:cs="Times New Roman"/>
                <w:sz w:val="24"/>
                <w:szCs w:val="24"/>
                <w:lang w:val="lt-LT"/>
              </w:rPr>
              <w:t>S/MIME – be kliento vykdomas šifravimas gavėjo darbo vietoje, naudojant tapatybe grindžiamą šifravimą (IBE)</w:t>
            </w:r>
            <w:r>
              <w:rPr>
                <w:rFonts w:ascii="Times New Roman" w:hAnsi="Times New Roman" w:cs="Times New Roman"/>
                <w:sz w:val="24"/>
                <w:szCs w:val="24"/>
                <w:lang w:val="lt-LT"/>
              </w:rPr>
              <w:t>.</w:t>
            </w:r>
          </w:p>
          <w:p w14:paraId="34DEA6EF" w14:textId="77777777" w:rsidR="0000062A" w:rsidRPr="00C74132" w:rsidRDefault="0000062A" w:rsidP="005E6035">
            <w:pPr>
              <w:spacing w:line="240" w:lineRule="auto"/>
              <w:jc w:val="both"/>
              <w:rPr>
                <w:rFonts w:ascii="Times New Roman" w:hAnsi="Times New Roman" w:cs="Times New Roman"/>
                <w:sz w:val="24"/>
                <w:szCs w:val="24"/>
                <w:lang w:val="lt-LT"/>
              </w:rPr>
            </w:pPr>
            <w:r w:rsidRPr="00781240">
              <w:rPr>
                <w:rFonts w:ascii="Times New Roman" w:hAnsi="Times New Roman" w:cs="Times New Roman"/>
                <w:sz w:val="24"/>
                <w:szCs w:val="24"/>
                <w:lang w:val="lt-LT"/>
              </w:rPr>
              <w:t>Pasirenkamas „Outlook“ papildinys tapatybe grindžiamam šifravimui (IBE) inicijuoti</w:t>
            </w:r>
            <w:r>
              <w:rPr>
                <w:rFonts w:ascii="Times New Roman" w:hAnsi="Times New Roman" w:cs="Times New Roman"/>
                <w:sz w:val="24"/>
                <w:szCs w:val="24"/>
                <w:lang w:val="lt-LT"/>
              </w:rPr>
              <w:t>.</w:t>
            </w:r>
          </w:p>
        </w:tc>
        <w:tc>
          <w:tcPr>
            <w:tcW w:w="3969" w:type="dxa"/>
            <w:tcBorders>
              <w:top w:val="single" w:sz="4" w:space="0" w:color="000000"/>
              <w:left w:val="single" w:sz="4" w:space="0" w:color="000000"/>
              <w:bottom w:val="single" w:sz="4" w:space="0" w:color="000000"/>
              <w:right w:val="single" w:sz="4" w:space="0" w:color="000000"/>
            </w:tcBorders>
          </w:tcPr>
          <w:p w14:paraId="5CB6EE06"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50C2C06E" w14:textId="77777777" w:rsidTr="005E6035">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64DA8FE0"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23.</w:t>
            </w:r>
          </w:p>
        </w:tc>
        <w:tc>
          <w:tcPr>
            <w:tcW w:w="2235" w:type="dxa"/>
            <w:tcBorders>
              <w:top w:val="single" w:sz="4" w:space="0" w:color="000000"/>
              <w:left w:val="single" w:sz="4" w:space="0" w:color="000000"/>
              <w:bottom w:val="single" w:sz="4" w:space="0" w:color="000000"/>
              <w:right w:val="single" w:sz="4" w:space="0" w:color="000000"/>
            </w:tcBorders>
            <w:vAlign w:val="center"/>
          </w:tcPr>
          <w:p w14:paraId="2FCE6A34" w14:textId="77777777" w:rsidR="0000062A" w:rsidRPr="00644B78" w:rsidRDefault="0000062A" w:rsidP="005E6035">
            <w:pPr>
              <w:spacing w:line="240" w:lineRule="auto"/>
              <w:jc w:val="both"/>
              <w:rPr>
                <w:rFonts w:ascii="Times New Roman" w:hAnsi="Times New Roman" w:cs="Times New Roman"/>
                <w:sz w:val="24"/>
                <w:szCs w:val="24"/>
                <w:lang w:val="lt-LT"/>
              </w:rPr>
            </w:pPr>
            <w:r w:rsidRPr="00644B78">
              <w:rPr>
                <w:rFonts w:ascii="Times New Roman" w:hAnsi="Times New Roman" w:cs="Times New Roman"/>
                <w:sz w:val="24"/>
                <w:szCs w:val="24"/>
                <w:lang w:val="lt-LT"/>
              </w:rPr>
              <w:t>Valdymas, žurnaliniai įrašai, raportai</w:t>
            </w:r>
          </w:p>
          <w:p w14:paraId="1CCD20F6"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Pr>
                <w:rFonts w:ascii="Times New Roman" w:hAnsi="Times New Roman" w:cs="Times New Roman"/>
                <w:sz w:val="24"/>
                <w:szCs w:val="24"/>
                <w:lang w:val="lt-LT"/>
              </w:rPr>
              <w:t>(produktas t</w:t>
            </w:r>
            <w:r w:rsidRPr="00644B78">
              <w:rPr>
                <w:rFonts w:ascii="Times New Roman" w:hAnsi="Times New Roman" w:cs="Times New Roman"/>
                <w:sz w:val="24"/>
                <w:szCs w:val="24"/>
                <w:lang w:val="lt-LT"/>
              </w:rPr>
              <w:t>uri palaikyti išvardintą ar turėti analogišką funkcionalumą</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04764F91" w14:textId="77777777" w:rsidR="0000062A" w:rsidRPr="00781240" w:rsidRDefault="0000062A" w:rsidP="005E6035">
            <w:pPr>
              <w:spacing w:line="240" w:lineRule="auto"/>
              <w:jc w:val="both"/>
              <w:rPr>
                <w:rFonts w:ascii="Times New Roman" w:hAnsi="Times New Roman" w:cs="Times New Roman"/>
                <w:sz w:val="24"/>
                <w:szCs w:val="24"/>
                <w:lang w:val="lt-LT"/>
              </w:rPr>
            </w:pPr>
            <w:r w:rsidRPr="00781240">
              <w:rPr>
                <w:rFonts w:ascii="Times New Roman" w:hAnsi="Times New Roman" w:cs="Times New Roman"/>
                <w:sz w:val="24"/>
                <w:szCs w:val="24"/>
                <w:lang w:val="lt-LT"/>
              </w:rPr>
              <w:t>Valdymo režimai: pagrindinis ir išplėstinis</w:t>
            </w:r>
            <w:r>
              <w:rPr>
                <w:rFonts w:ascii="Times New Roman" w:hAnsi="Times New Roman" w:cs="Times New Roman"/>
                <w:sz w:val="24"/>
                <w:szCs w:val="24"/>
                <w:lang w:val="lt-LT"/>
              </w:rPr>
              <w:t>.</w:t>
            </w:r>
          </w:p>
          <w:p w14:paraId="49D72B1E" w14:textId="77777777" w:rsidR="0000062A" w:rsidRPr="00781240" w:rsidRDefault="0000062A" w:rsidP="005E6035">
            <w:pPr>
              <w:spacing w:line="240" w:lineRule="auto"/>
              <w:jc w:val="both"/>
              <w:rPr>
                <w:rFonts w:ascii="Times New Roman" w:hAnsi="Times New Roman" w:cs="Times New Roman"/>
                <w:sz w:val="24"/>
                <w:szCs w:val="24"/>
                <w:lang w:val="lt-LT"/>
              </w:rPr>
            </w:pPr>
            <w:r w:rsidRPr="00781240">
              <w:rPr>
                <w:rFonts w:ascii="Times New Roman" w:hAnsi="Times New Roman" w:cs="Times New Roman"/>
                <w:sz w:val="24"/>
                <w:szCs w:val="24"/>
                <w:lang w:val="lt-LT"/>
              </w:rPr>
              <w:t>Domeno lygmens, vaidmenimis grįstos administravimo paskyros</w:t>
            </w:r>
            <w:r>
              <w:rPr>
                <w:rFonts w:ascii="Times New Roman" w:hAnsi="Times New Roman" w:cs="Times New Roman"/>
                <w:sz w:val="24"/>
                <w:szCs w:val="24"/>
                <w:lang w:val="lt-LT"/>
              </w:rPr>
              <w:t>.</w:t>
            </w:r>
          </w:p>
          <w:p w14:paraId="5E9DF5A3" w14:textId="77777777" w:rsidR="0000062A" w:rsidRPr="00781240" w:rsidRDefault="0000062A" w:rsidP="005E6035">
            <w:pPr>
              <w:spacing w:line="240" w:lineRule="auto"/>
              <w:jc w:val="both"/>
              <w:rPr>
                <w:rFonts w:ascii="Times New Roman" w:hAnsi="Times New Roman" w:cs="Times New Roman"/>
                <w:sz w:val="24"/>
                <w:szCs w:val="24"/>
                <w:lang w:val="lt-LT"/>
              </w:rPr>
            </w:pPr>
            <w:r w:rsidRPr="00781240">
              <w:rPr>
                <w:rFonts w:ascii="Times New Roman" w:hAnsi="Times New Roman" w:cs="Times New Roman"/>
                <w:sz w:val="24"/>
                <w:szCs w:val="24"/>
                <w:lang w:val="lt-LT"/>
              </w:rPr>
              <w:t xml:space="preserve">Išsamus veiklų, konfigūracijų pakeitimų ir incidentų </w:t>
            </w:r>
            <w:proofErr w:type="spellStart"/>
            <w:r w:rsidRPr="00781240">
              <w:rPr>
                <w:rFonts w:ascii="Times New Roman" w:hAnsi="Times New Roman" w:cs="Times New Roman"/>
                <w:sz w:val="24"/>
                <w:szCs w:val="24"/>
                <w:lang w:val="lt-LT"/>
              </w:rPr>
              <w:t>žurnalinimas</w:t>
            </w:r>
            <w:proofErr w:type="spellEnd"/>
            <w:r w:rsidRPr="00781240">
              <w:rPr>
                <w:rFonts w:ascii="Times New Roman" w:hAnsi="Times New Roman" w:cs="Times New Roman"/>
                <w:sz w:val="24"/>
                <w:szCs w:val="24"/>
                <w:lang w:val="lt-LT"/>
              </w:rPr>
              <w:t xml:space="preserve"> bei ataskaitų teikimas</w:t>
            </w:r>
            <w:r>
              <w:rPr>
                <w:rFonts w:ascii="Times New Roman" w:hAnsi="Times New Roman" w:cs="Times New Roman"/>
                <w:sz w:val="24"/>
                <w:szCs w:val="24"/>
                <w:lang w:val="lt-LT"/>
              </w:rPr>
              <w:t>.</w:t>
            </w:r>
          </w:p>
          <w:p w14:paraId="6CE562F3" w14:textId="77777777" w:rsidR="0000062A" w:rsidRPr="00781240" w:rsidRDefault="0000062A" w:rsidP="005E6035">
            <w:pPr>
              <w:spacing w:line="240" w:lineRule="auto"/>
              <w:jc w:val="both"/>
              <w:rPr>
                <w:rFonts w:ascii="Times New Roman" w:hAnsi="Times New Roman" w:cs="Times New Roman"/>
                <w:sz w:val="24"/>
                <w:szCs w:val="24"/>
                <w:lang w:val="lt-LT"/>
              </w:rPr>
            </w:pPr>
            <w:r w:rsidRPr="00781240">
              <w:rPr>
                <w:rFonts w:ascii="Times New Roman" w:hAnsi="Times New Roman" w:cs="Times New Roman"/>
                <w:sz w:val="24"/>
                <w:szCs w:val="24"/>
                <w:lang w:val="lt-LT"/>
              </w:rPr>
              <w:t>Integruotas ataskaitų modulis</w:t>
            </w:r>
            <w:r>
              <w:rPr>
                <w:rFonts w:ascii="Times New Roman" w:hAnsi="Times New Roman" w:cs="Times New Roman"/>
                <w:sz w:val="24"/>
                <w:szCs w:val="24"/>
                <w:lang w:val="lt-LT"/>
              </w:rPr>
              <w:t>.</w:t>
            </w:r>
          </w:p>
          <w:p w14:paraId="37120455" w14:textId="77777777" w:rsidR="0000062A" w:rsidRPr="00781240" w:rsidRDefault="0000062A" w:rsidP="005E6035">
            <w:pPr>
              <w:spacing w:line="240" w:lineRule="auto"/>
              <w:jc w:val="both"/>
              <w:rPr>
                <w:rFonts w:ascii="Times New Roman" w:hAnsi="Times New Roman" w:cs="Times New Roman"/>
                <w:sz w:val="24"/>
                <w:szCs w:val="24"/>
                <w:lang w:val="lt-LT"/>
              </w:rPr>
            </w:pPr>
            <w:r w:rsidRPr="00781240">
              <w:rPr>
                <w:rFonts w:ascii="Times New Roman" w:hAnsi="Times New Roman" w:cs="Times New Roman"/>
                <w:sz w:val="24"/>
                <w:szCs w:val="24"/>
                <w:lang w:val="lt-LT"/>
              </w:rPr>
              <w:lastRenderedPageBreak/>
              <w:t>Centralizuotas karantinas didelio masto diegimams</w:t>
            </w:r>
            <w:r>
              <w:rPr>
                <w:rFonts w:ascii="Times New Roman" w:hAnsi="Times New Roman" w:cs="Times New Roman"/>
                <w:sz w:val="24"/>
                <w:szCs w:val="24"/>
                <w:lang w:val="lt-LT"/>
              </w:rPr>
              <w:t>.</w:t>
            </w:r>
          </w:p>
          <w:p w14:paraId="493CF4B0" w14:textId="77777777" w:rsidR="0000062A" w:rsidRPr="00781240" w:rsidRDefault="0000062A" w:rsidP="005E6035">
            <w:pPr>
              <w:spacing w:line="240" w:lineRule="auto"/>
              <w:jc w:val="both"/>
              <w:rPr>
                <w:rFonts w:ascii="Times New Roman" w:hAnsi="Times New Roman" w:cs="Times New Roman"/>
                <w:sz w:val="24"/>
                <w:szCs w:val="24"/>
                <w:lang w:val="lt-LT"/>
              </w:rPr>
            </w:pPr>
            <w:r w:rsidRPr="00781240">
              <w:rPr>
                <w:rFonts w:ascii="Times New Roman" w:hAnsi="Times New Roman" w:cs="Times New Roman"/>
                <w:sz w:val="24"/>
                <w:szCs w:val="24"/>
                <w:lang w:val="lt-LT"/>
              </w:rPr>
              <w:t>SNMP palaikymas, naudojant standartinius ir privačius MIB su slenksčiais grįstais „</w:t>
            </w:r>
            <w:proofErr w:type="spellStart"/>
            <w:r w:rsidRPr="00781240">
              <w:rPr>
                <w:rFonts w:ascii="Times New Roman" w:hAnsi="Times New Roman" w:cs="Times New Roman"/>
                <w:sz w:val="24"/>
                <w:szCs w:val="24"/>
                <w:lang w:val="lt-LT"/>
              </w:rPr>
              <w:t>trap</w:t>
            </w:r>
            <w:proofErr w:type="spellEnd"/>
            <w:r w:rsidRPr="00781240">
              <w:rPr>
                <w:rFonts w:ascii="Times New Roman" w:hAnsi="Times New Roman" w:cs="Times New Roman"/>
                <w:sz w:val="24"/>
                <w:szCs w:val="24"/>
                <w:lang w:val="lt-LT"/>
              </w:rPr>
              <w:t>“ pranešimais</w:t>
            </w:r>
            <w:r>
              <w:rPr>
                <w:rFonts w:ascii="Times New Roman" w:hAnsi="Times New Roman" w:cs="Times New Roman"/>
                <w:sz w:val="24"/>
                <w:szCs w:val="24"/>
                <w:lang w:val="lt-LT"/>
              </w:rPr>
              <w:t>.</w:t>
            </w:r>
          </w:p>
          <w:p w14:paraId="4283EC8A" w14:textId="77777777" w:rsidR="0000062A" w:rsidRPr="00781240" w:rsidRDefault="0000062A" w:rsidP="005E6035">
            <w:pPr>
              <w:spacing w:line="240" w:lineRule="auto"/>
              <w:jc w:val="both"/>
              <w:rPr>
                <w:rFonts w:ascii="Times New Roman" w:hAnsi="Times New Roman" w:cs="Times New Roman"/>
                <w:sz w:val="24"/>
                <w:szCs w:val="24"/>
                <w:lang w:val="lt-LT"/>
              </w:rPr>
            </w:pPr>
            <w:r w:rsidRPr="00781240">
              <w:rPr>
                <w:rFonts w:ascii="Times New Roman" w:hAnsi="Times New Roman" w:cs="Times New Roman"/>
                <w:sz w:val="24"/>
                <w:szCs w:val="24"/>
                <w:lang w:val="lt-LT"/>
              </w:rPr>
              <w:t xml:space="preserve">Vietinės arba išorinės saugyklos serverių palaikymas, įskaitant </w:t>
            </w:r>
            <w:proofErr w:type="spellStart"/>
            <w:r w:rsidRPr="00781240">
              <w:rPr>
                <w:rFonts w:ascii="Times New Roman" w:hAnsi="Times New Roman" w:cs="Times New Roman"/>
                <w:sz w:val="24"/>
                <w:szCs w:val="24"/>
                <w:lang w:val="lt-LT"/>
              </w:rPr>
              <w:t>iSCSI</w:t>
            </w:r>
            <w:proofErr w:type="spellEnd"/>
            <w:r w:rsidRPr="00781240">
              <w:rPr>
                <w:rFonts w:ascii="Times New Roman" w:hAnsi="Times New Roman" w:cs="Times New Roman"/>
                <w:sz w:val="24"/>
                <w:szCs w:val="24"/>
                <w:lang w:val="lt-LT"/>
              </w:rPr>
              <w:t xml:space="preserve"> įrenginius</w:t>
            </w:r>
            <w:r>
              <w:rPr>
                <w:rFonts w:ascii="Times New Roman" w:hAnsi="Times New Roman" w:cs="Times New Roman"/>
                <w:sz w:val="24"/>
                <w:szCs w:val="24"/>
                <w:lang w:val="lt-LT"/>
              </w:rPr>
              <w:t>.</w:t>
            </w:r>
          </w:p>
          <w:p w14:paraId="5A16337D"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sidRPr="00781240">
              <w:rPr>
                <w:rFonts w:ascii="Times New Roman" w:hAnsi="Times New Roman" w:cs="Times New Roman"/>
                <w:sz w:val="24"/>
                <w:szCs w:val="24"/>
                <w:lang w:val="lt-LT"/>
              </w:rPr>
              <w:t>Išorinės „</w:t>
            </w:r>
            <w:proofErr w:type="spellStart"/>
            <w:r w:rsidRPr="00781240">
              <w:rPr>
                <w:rFonts w:ascii="Times New Roman" w:hAnsi="Times New Roman" w:cs="Times New Roman"/>
                <w:sz w:val="24"/>
                <w:szCs w:val="24"/>
                <w:lang w:val="lt-LT"/>
              </w:rPr>
              <w:t>Syslog</w:t>
            </w:r>
            <w:proofErr w:type="spellEnd"/>
            <w:r w:rsidRPr="00781240">
              <w:rPr>
                <w:rFonts w:ascii="Times New Roman" w:hAnsi="Times New Roman" w:cs="Times New Roman"/>
                <w:sz w:val="24"/>
                <w:szCs w:val="24"/>
                <w:lang w:val="lt-LT"/>
              </w:rPr>
              <w:t>“ sistemos palaikymas</w:t>
            </w:r>
            <w:r>
              <w:rPr>
                <w:rFonts w:ascii="Times New Roman" w:hAnsi="Times New Roman" w:cs="Times New Roman"/>
                <w:sz w:val="24"/>
                <w:szCs w:val="24"/>
                <w:lang w:val="lt-LT"/>
              </w:rPr>
              <w:t>.</w:t>
            </w:r>
          </w:p>
        </w:tc>
        <w:tc>
          <w:tcPr>
            <w:tcW w:w="3969" w:type="dxa"/>
            <w:tcBorders>
              <w:top w:val="single" w:sz="4" w:space="0" w:color="000000"/>
              <w:left w:val="single" w:sz="4" w:space="0" w:color="000000"/>
              <w:bottom w:val="single" w:sz="4" w:space="0" w:color="000000"/>
              <w:right w:val="single" w:sz="4" w:space="0" w:color="000000"/>
            </w:tcBorders>
          </w:tcPr>
          <w:p w14:paraId="20C21595"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38212080" w14:textId="77777777" w:rsidTr="005E6035">
        <w:trPr>
          <w:trHeight w:val="144"/>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5A5D2ADB"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24.</w:t>
            </w:r>
          </w:p>
        </w:tc>
        <w:tc>
          <w:tcPr>
            <w:tcW w:w="2235" w:type="dxa"/>
            <w:tcBorders>
              <w:top w:val="single" w:sz="4" w:space="0" w:color="000000"/>
              <w:left w:val="single" w:sz="4" w:space="0" w:color="000000"/>
              <w:bottom w:val="single" w:sz="4" w:space="0" w:color="000000"/>
              <w:right w:val="single" w:sz="4" w:space="0" w:color="000000"/>
            </w:tcBorders>
            <w:vAlign w:val="center"/>
          </w:tcPr>
          <w:p w14:paraId="4341E6CE"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Pr>
                <w:rFonts w:ascii="Times New Roman" w:hAnsi="Times New Roman" w:cs="Times New Roman"/>
                <w:sz w:val="24"/>
                <w:szCs w:val="24"/>
                <w:lang w:val="lt-LT"/>
              </w:rPr>
              <w:t>Produktas</w:t>
            </w:r>
            <w:r w:rsidRPr="00644B78">
              <w:rPr>
                <w:rFonts w:ascii="Times New Roman" w:hAnsi="Times New Roman" w:cs="Times New Roman"/>
                <w:sz w:val="24"/>
                <w:szCs w:val="24"/>
                <w:lang w:val="lt-LT"/>
              </w:rPr>
              <w:t xml:space="preserve"> integracija</w:t>
            </w:r>
          </w:p>
        </w:tc>
        <w:tc>
          <w:tcPr>
            <w:tcW w:w="3770" w:type="dxa"/>
            <w:tcBorders>
              <w:top w:val="single" w:sz="4" w:space="0" w:color="000000"/>
              <w:left w:val="single" w:sz="4" w:space="0" w:color="000000"/>
              <w:bottom w:val="single" w:sz="4" w:space="0" w:color="000000"/>
              <w:right w:val="single" w:sz="4" w:space="0" w:color="000000"/>
            </w:tcBorders>
            <w:vAlign w:val="center"/>
          </w:tcPr>
          <w:p w14:paraId="52403F1B" w14:textId="77777777" w:rsidR="0000062A" w:rsidRPr="00644B78"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Produktas</w:t>
            </w:r>
            <w:r w:rsidRPr="00644B78">
              <w:rPr>
                <w:rFonts w:ascii="Times New Roman" w:hAnsi="Times New Roman" w:cs="Times New Roman"/>
                <w:sz w:val="24"/>
                <w:szCs w:val="24"/>
                <w:lang w:val="lt-LT"/>
              </w:rPr>
              <w:t xml:space="preserve"> turi pilnai integruotis į Pirkėjo turimą </w:t>
            </w:r>
            <w:proofErr w:type="spellStart"/>
            <w:r w:rsidRPr="00644B78">
              <w:rPr>
                <w:rFonts w:ascii="Times New Roman" w:hAnsi="Times New Roman" w:cs="Times New Roman"/>
                <w:sz w:val="24"/>
                <w:szCs w:val="24"/>
                <w:lang w:val="lt-LT"/>
              </w:rPr>
              <w:t>FortiAnalyzer</w:t>
            </w:r>
            <w:proofErr w:type="spellEnd"/>
            <w:r w:rsidRPr="00644B78">
              <w:rPr>
                <w:rFonts w:ascii="Times New Roman" w:hAnsi="Times New Roman" w:cs="Times New Roman"/>
                <w:sz w:val="24"/>
                <w:szCs w:val="24"/>
                <w:lang w:val="lt-LT"/>
              </w:rPr>
              <w:t xml:space="preserve"> sprendimą žiniatinklių įrašų surinkimui ir tolesnei jų analizei bei ataskaitų generavimui.</w:t>
            </w:r>
          </w:p>
          <w:p w14:paraId="05C1D996"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Pr>
                <w:rFonts w:ascii="Times New Roman" w:hAnsi="Times New Roman" w:cs="Times New Roman"/>
                <w:sz w:val="24"/>
                <w:szCs w:val="24"/>
                <w:lang w:val="lt-LT"/>
              </w:rPr>
              <w:t>Produktas</w:t>
            </w:r>
            <w:r w:rsidRPr="00644B78">
              <w:rPr>
                <w:rFonts w:ascii="Times New Roman" w:hAnsi="Times New Roman" w:cs="Times New Roman"/>
                <w:sz w:val="24"/>
                <w:szCs w:val="24"/>
                <w:lang w:val="lt-LT"/>
              </w:rPr>
              <w:t xml:space="preserve"> turi turėti galimybę prisijungti į vientisą saugumo fabriko (</w:t>
            </w:r>
            <w:proofErr w:type="spellStart"/>
            <w:r w:rsidRPr="00644B78">
              <w:rPr>
                <w:rFonts w:ascii="Times New Roman" w:hAnsi="Times New Roman" w:cs="Times New Roman"/>
                <w:sz w:val="24"/>
                <w:szCs w:val="24"/>
                <w:lang w:val="lt-LT"/>
              </w:rPr>
              <w:t>Security</w:t>
            </w:r>
            <w:proofErr w:type="spellEnd"/>
            <w:r w:rsidRPr="00644B78">
              <w:rPr>
                <w:rFonts w:ascii="Times New Roman" w:hAnsi="Times New Roman" w:cs="Times New Roman"/>
                <w:sz w:val="24"/>
                <w:szCs w:val="24"/>
                <w:lang w:val="lt-LT"/>
              </w:rPr>
              <w:t xml:space="preserve"> </w:t>
            </w:r>
            <w:proofErr w:type="spellStart"/>
            <w:r w:rsidRPr="00644B78">
              <w:rPr>
                <w:rFonts w:ascii="Times New Roman" w:hAnsi="Times New Roman" w:cs="Times New Roman"/>
                <w:sz w:val="24"/>
                <w:szCs w:val="24"/>
                <w:lang w:val="lt-LT"/>
              </w:rPr>
              <w:t>Fabric</w:t>
            </w:r>
            <w:proofErr w:type="spellEnd"/>
            <w:r w:rsidRPr="00644B78">
              <w:rPr>
                <w:rFonts w:ascii="Times New Roman" w:hAnsi="Times New Roman" w:cs="Times New Roman"/>
                <w:sz w:val="24"/>
                <w:szCs w:val="24"/>
                <w:lang w:val="lt-LT"/>
              </w:rPr>
              <w:t>) sprendimą su kitais įrenginiais, dalytis informacij</w:t>
            </w:r>
            <w:r>
              <w:rPr>
                <w:rFonts w:ascii="Times New Roman" w:hAnsi="Times New Roman" w:cs="Times New Roman"/>
                <w:sz w:val="24"/>
                <w:szCs w:val="24"/>
                <w:lang w:val="lt-LT"/>
              </w:rPr>
              <w:t>a</w:t>
            </w:r>
            <w:r w:rsidRPr="00644B78">
              <w:rPr>
                <w:rFonts w:ascii="Times New Roman" w:hAnsi="Times New Roman" w:cs="Times New Roman"/>
                <w:sz w:val="24"/>
                <w:szCs w:val="24"/>
                <w:lang w:val="lt-LT"/>
              </w:rPr>
              <w:t xml:space="preserve"> ir priimti sprendimus atsižvelgian</w:t>
            </w:r>
            <w:r>
              <w:rPr>
                <w:rFonts w:ascii="Times New Roman" w:hAnsi="Times New Roman" w:cs="Times New Roman"/>
                <w:sz w:val="24"/>
                <w:szCs w:val="24"/>
                <w:lang w:val="lt-LT"/>
              </w:rPr>
              <w:t>t</w:t>
            </w:r>
            <w:r w:rsidRPr="00644B78">
              <w:rPr>
                <w:rFonts w:ascii="Times New Roman" w:hAnsi="Times New Roman" w:cs="Times New Roman"/>
                <w:sz w:val="24"/>
                <w:szCs w:val="24"/>
                <w:lang w:val="lt-LT"/>
              </w:rPr>
              <w:t xml:space="preserve"> į kitų įrenginių pastebėtus saugumo incidentus.</w:t>
            </w:r>
          </w:p>
        </w:tc>
        <w:tc>
          <w:tcPr>
            <w:tcW w:w="3969" w:type="dxa"/>
            <w:tcBorders>
              <w:top w:val="single" w:sz="4" w:space="0" w:color="000000"/>
              <w:left w:val="single" w:sz="4" w:space="0" w:color="000000"/>
              <w:bottom w:val="single" w:sz="4" w:space="0" w:color="000000"/>
              <w:right w:val="single" w:sz="4" w:space="0" w:color="000000"/>
            </w:tcBorders>
          </w:tcPr>
          <w:p w14:paraId="78C4FCBF"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6FE23B39" w14:textId="77777777" w:rsidTr="005E6035">
        <w:trPr>
          <w:trHeight w:val="577"/>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69E8A4BD"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25.</w:t>
            </w:r>
          </w:p>
        </w:tc>
        <w:tc>
          <w:tcPr>
            <w:tcW w:w="2235" w:type="dxa"/>
            <w:tcBorders>
              <w:top w:val="single" w:sz="4" w:space="0" w:color="000000"/>
              <w:left w:val="single" w:sz="4" w:space="0" w:color="000000"/>
              <w:bottom w:val="single" w:sz="4" w:space="0" w:color="000000"/>
              <w:right w:val="single" w:sz="4" w:space="0" w:color="000000"/>
            </w:tcBorders>
            <w:vAlign w:val="center"/>
          </w:tcPr>
          <w:p w14:paraId="1D04E97D" w14:textId="77777777" w:rsidR="0000062A" w:rsidRPr="00644B78" w:rsidRDefault="0000062A" w:rsidP="005E6035">
            <w:pPr>
              <w:spacing w:line="240" w:lineRule="auto"/>
              <w:jc w:val="both"/>
              <w:rPr>
                <w:rFonts w:ascii="Times New Roman" w:hAnsi="Times New Roman" w:cs="Times New Roman"/>
                <w:sz w:val="24"/>
                <w:szCs w:val="24"/>
                <w:lang w:val="lt-LT"/>
              </w:rPr>
            </w:pPr>
            <w:r w:rsidRPr="00644B78">
              <w:rPr>
                <w:rFonts w:ascii="Times New Roman" w:hAnsi="Times New Roman" w:cs="Times New Roman"/>
                <w:sz w:val="24"/>
                <w:szCs w:val="24"/>
                <w:lang w:val="lt-LT"/>
              </w:rPr>
              <w:t>Aukšto patikimumo funkcionalumas</w:t>
            </w:r>
            <w:r>
              <w:rPr>
                <w:rFonts w:ascii="Times New Roman" w:hAnsi="Times New Roman" w:cs="Times New Roman"/>
                <w:sz w:val="24"/>
                <w:szCs w:val="24"/>
                <w:lang w:val="lt-LT"/>
              </w:rPr>
              <w:t xml:space="preserve"> </w:t>
            </w:r>
            <w:r w:rsidRPr="00644B78">
              <w:rPr>
                <w:rFonts w:ascii="Times New Roman" w:hAnsi="Times New Roman" w:cs="Times New Roman"/>
                <w:sz w:val="24"/>
                <w:szCs w:val="24"/>
                <w:lang w:val="lt-LT"/>
              </w:rPr>
              <w:t>(HA)</w:t>
            </w:r>
          </w:p>
          <w:p w14:paraId="607E196E"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Pr>
                <w:rFonts w:ascii="Times New Roman" w:hAnsi="Times New Roman" w:cs="Times New Roman"/>
                <w:sz w:val="24"/>
                <w:szCs w:val="24"/>
                <w:lang w:val="lt-LT"/>
              </w:rPr>
              <w:t>(</w:t>
            </w:r>
            <w:r w:rsidRPr="00644B78">
              <w:rPr>
                <w:rFonts w:ascii="Times New Roman" w:hAnsi="Times New Roman" w:cs="Times New Roman"/>
                <w:sz w:val="24"/>
                <w:szCs w:val="24"/>
                <w:lang w:val="lt-LT"/>
              </w:rPr>
              <w:t>Turi palaikyti</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60A27391" w14:textId="77777777" w:rsidR="0000062A" w:rsidRPr="00C74132" w:rsidRDefault="0000062A" w:rsidP="005E6035">
            <w:pPr>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Aukšto patikimumo funkcionalumas</w:t>
            </w:r>
            <w:r w:rsidRPr="00C74132">
              <w:rPr>
                <w:rFonts w:ascii="Times New Roman" w:hAnsi="Times New Roman" w:cs="Times New Roman"/>
                <w:sz w:val="24"/>
                <w:szCs w:val="24"/>
                <w:lang w:val="lt-LT"/>
              </w:rPr>
              <w:t xml:space="preserve"> palaikomas visuose diegimo scenarijuose:</w:t>
            </w:r>
          </w:p>
          <w:p w14:paraId="53385D03"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Aktyvus–pasyvus režimas.</w:t>
            </w:r>
          </w:p>
          <w:p w14:paraId="3455260A"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Aktyvus–aktyvus konfigūracijų sinchronizavimo režimas.</w:t>
            </w:r>
          </w:p>
          <w:p w14:paraId="41A12154"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Karantino ir laiškų eilės sinchronizavimas.</w:t>
            </w:r>
          </w:p>
          <w:p w14:paraId="5D88693B"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Įrenginio gedimų aptikimas ir pranešimų siuntimas.</w:t>
            </w:r>
          </w:p>
          <w:p w14:paraId="5539F4D8"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sidRPr="00C74132">
              <w:rPr>
                <w:rFonts w:ascii="Times New Roman" w:hAnsi="Times New Roman" w:cs="Times New Roman"/>
                <w:sz w:val="24"/>
                <w:szCs w:val="24"/>
                <w:lang w:val="lt-LT"/>
              </w:rPr>
              <w:t>Jungčių būsenos stebėsena, perjungimas gedimo atveju (</w:t>
            </w:r>
            <w:proofErr w:type="spellStart"/>
            <w:r w:rsidRPr="00C74132">
              <w:rPr>
                <w:rFonts w:ascii="Times New Roman" w:hAnsi="Times New Roman" w:cs="Times New Roman"/>
                <w:sz w:val="24"/>
                <w:szCs w:val="24"/>
                <w:lang w:val="lt-LT"/>
              </w:rPr>
              <w:t>failover</w:t>
            </w:r>
            <w:proofErr w:type="spellEnd"/>
            <w:r w:rsidRPr="00C74132">
              <w:rPr>
                <w:rFonts w:ascii="Times New Roman" w:hAnsi="Times New Roman" w:cs="Times New Roman"/>
                <w:sz w:val="24"/>
                <w:szCs w:val="24"/>
                <w:lang w:val="lt-LT"/>
              </w:rPr>
              <w:t>) ir rezervinių sąsajų palaikymas.</w:t>
            </w:r>
          </w:p>
        </w:tc>
        <w:tc>
          <w:tcPr>
            <w:tcW w:w="3969" w:type="dxa"/>
            <w:tcBorders>
              <w:top w:val="single" w:sz="4" w:space="0" w:color="000000"/>
              <w:left w:val="single" w:sz="4" w:space="0" w:color="000000"/>
              <w:bottom w:val="single" w:sz="4" w:space="0" w:color="000000"/>
              <w:right w:val="single" w:sz="4" w:space="0" w:color="000000"/>
            </w:tcBorders>
          </w:tcPr>
          <w:p w14:paraId="2B72D857"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75267A0D" w14:textId="77777777" w:rsidTr="005E6035">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5506EDB2"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26.</w:t>
            </w:r>
          </w:p>
        </w:tc>
        <w:tc>
          <w:tcPr>
            <w:tcW w:w="2235" w:type="dxa"/>
            <w:tcBorders>
              <w:top w:val="single" w:sz="4" w:space="0" w:color="000000"/>
              <w:left w:val="single" w:sz="4" w:space="0" w:color="000000"/>
              <w:bottom w:val="single" w:sz="4" w:space="0" w:color="000000"/>
              <w:right w:val="single" w:sz="4" w:space="0" w:color="000000"/>
            </w:tcBorders>
            <w:vAlign w:val="center"/>
          </w:tcPr>
          <w:p w14:paraId="05D9A666" w14:textId="77777777" w:rsidR="0000062A" w:rsidRPr="00644B78" w:rsidRDefault="0000062A" w:rsidP="005E6035">
            <w:pPr>
              <w:spacing w:line="240" w:lineRule="auto"/>
              <w:jc w:val="both"/>
              <w:rPr>
                <w:rFonts w:ascii="Times New Roman" w:hAnsi="Times New Roman" w:cs="Times New Roman"/>
                <w:sz w:val="24"/>
                <w:szCs w:val="24"/>
                <w:lang w:val="lt-LT"/>
              </w:rPr>
            </w:pPr>
            <w:r w:rsidRPr="00644B78">
              <w:rPr>
                <w:rFonts w:ascii="Times New Roman" w:hAnsi="Times New Roman" w:cs="Times New Roman"/>
                <w:sz w:val="24"/>
                <w:szCs w:val="24"/>
                <w:lang w:val="lt-LT"/>
              </w:rPr>
              <w:t>Kit</w:t>
            </w:r>
            <w:r>
              <w:rPr>
                <w:rFonts w:ascii="Times New Roman" w:hAnsi="Times New Roman" w:cs="Times New Roman"/>
                <w:sz w:val="24"/>
                <w:szCs w:val="24"/>
                <w:lang w:val="lt-LT"/>
              </w:rPr>
              <w:t>i</w:t>
            </w:r>
            <w:r w:rsidRPr="00644B78">
              <w:rPr>
                <w:rFonts w:ascii="Times New Roman" w:hAnsi="Times New Roman" w:cs="Times New Roman"/>
                <w:sz w:val="24"/>
                <w:szCs w:val="24"/>
                <w:lang w:val="lt-LT"/>
              </w:rPr>
              <w:t xml:space="preserve"> funkcionaluma</w:t>
            </w:r>
            <w:r>
              <w:rPr>
                <w:rFonts w:ascii="Times New Roman" w:hAnsi="Times New Roman" w:cs="Times New Roman"/>
                <w:sz w:val="24"/>
                <w:szCs w:val="24"/>
                <w:lang w:val="lt-LT"/>
              </w:rPr>
              <w:t>i</w:t>
            </w:r>
          </w:p>
          <w:p w14:paraId="09D15DA4"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Pr>
                <w:rFonts w:ascii="Times New Roman" w:hAnsi="Times New Roman" w:cs="Times New Roman"/>
                <w:sz w:val="24"/>
                <w:szCs w:val="24"/>
                <w:lang w:val="lt-LT"/>
              </w:rPr>
              <w:t>(produktas t</w:t>
            </w:r>
            <w:r w:rsidRPr="00644B78">
              <w:rPr>
                <w:rFonts w:ascii="Times New Roman" w:hAnsi="Times New Roman" w:cs="Times New Roman"/>
                <w:sz w:val="24"/>
                <w:szCs w:val="24"/>
                <w:lang w:val="lt-LT"/>
              </w:rPr>
              <w:t>uri palaikyti išvardintą ar turėti analogišką funkcionalumą</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4002141A"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Politikomis grįstas el. pašto archyvavimas su nuotolinės saugyklos pasirinktimis.</w:t>
            </w:r>
          </w:p>
          <w:p w14:paraId="2AC9F3C7"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„Exchange“ žurnalo archyvavimo palaikymas.</w:t>
            </w:r>
          </w:p>
          <w:p w14:paraId="2099D3F7"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sidRPr="00C74132">
              <w:rPr>
                <w:rFonts w:ascii="Times New Roman" w:hAnsi="Times New Roman" w:cs="Times New Roman"/>
                <w:sz w:val="24"/>
                <w:szCs w:val="24"/>
                <w:lang w:val="lt-LT"/>
              </w:rPr>
              <w:t xml:space="preserve">Išplėstinis el. pašto serverio funkcijų rinkinys, įskaitant: pilnavertę žiniatinklio pašto sąsają; prieigą per POP3 ir IMAP; kalendoriaus funkcijas; siuntimo atšaukimą </w:t>
            </w:r>
            <w:r w:rsidRPr="00C74132">
              <w:rPr>
                <w:rFonts w:ascii="Times New Roman" w:hAnsi="Times New Roman" w:cs="Times New Roman"/>
                <w:sz w:val="24"/>
                <w:szCs w:val="24"/>
                <w:lang w:val="lt-LT"/>
              </w:rPr>
              <w:lastRenderedPageBreak/>
              <w:t>(„</w:t>
            </w:r>
            <w:proofErr w:type="spellStart"/>
            <w:r w:rsidRPr="00C74132">
              <w:rPr>
                <w:rFonts w:ascii="Times New Roman" w:hAnsi="Times New Roman" w:cs="Times New Roman"/>
                <w:sz w:val="24"/>
                <w:szCs w:val="24"/>
                <w:lang w:val="lt-LT"/>
              </w:rPr>
              <w:t>Undo</w:t>
            </w:r>
            <w:proofErr w:type="spellEnd"/>
            <w:r w:rsidRPr="00C74132">
              <w:rPr>
                <w:rFonts w:ascii="Times New Roman" w:hAnsi="Times New Roman" w:cs="Times New Roman"/>
                <w:sz w:val="24"/>
                <w:szCs w:val="24"/>
                <w:lang w:val="lt-LT"/>
              </w:rPr>
              <w:t xml:space="preserve"> </w:t>
            </w:r>
            <w:proofErr w:type="spellStart"/>
            <w:r w:rsidRPr="00C74132">
              <w:rPr>
                <w:rFonts w:ascii="Times New Roman" w:hAnsi="Times New Roman" w:cs="Times New Roman"/>
                <w:sz w:val="24"/>
                <w:szCs w:val="24"/>
                <w:lang w:val="lt-LT"/>
              </w:rPr>
              <w:t>Send</w:t>
            </w:r>
            <w:proofErr w:type="spellEnd"/>
            <w:r w:rsidRPr="00C74132">
              <w:rPr>
                <w:rFonts w:ascii="Times New Roman" w:hAnsi="Times New Roman" w:cs="Times New Roman"/>
                <w:sz w:val="24"/>
                <w:szCs w:val="24"/>
                <w:lang w:val="lt-LT"/>
              </w:rPr>
              <w:t>“); SAML 2.0 SSO ir ADFS integraciją prieigai prie žiniatinklio pašto ir karantino.</w:t>
            </w:r>
          </w:p>
        </w:tc>
        <w:tc>
          <w:tcPr>
            <w:tcW w:w="3969" w:type="dxa"/>
            <w:tcBorders>
              <w:top w:val="single" w:sz="4" w:space="0" w:color="000000"/>
              <w:left w:val="single" w:sz="4" w:space="0" w:color="000000"/>
              <w:bottom w:val="single" w:sz="4" w:space="0" w:color="000000"/>
              <w:right w:val="single" w:sz="4" w:space="0" w:color="000000"/>
            </w:tcBorders>
          </w:tcPr>
          <w:p w14:paraId="486566D3"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49467126" w14:textId="77777777" w:rsidTr="005E6035">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602536E9"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27.</w:t>
            </w:r>
          </w:p>
        </w:tc>
        <w:tc>
          <w:tcPr>
            <w:tcW w:w="2235" w:type="dxa"/>
            <w:tcBorders>
              <w:top w:val="single" w:sz="4" w:space="0" w:color="000000"/>
              <w:left w:val="single" w:sz="4" w:space="0" w:color="000000"/>
              <w:bottom w:val="single" w:sz="4" w:space="0" w:color="000000"/>
              <w:right w:val="single" w:sz="4" w:space="0" w:color="000000"/>
            </w:tcBorders>
            <w:vAlign w:val="center"/>
          </w:tcPr>
          <w:p w14:paraId="0EB881F5" w14:textId="77777777" w:rsidR="0000062A" w:rsidRPr="00644B78" w:rsidRDefault="0000062A" w:rsidP="005E6035">
            <w:pPr>
              <w:spacing w:line="240" w:lineRule="auto"/>
              <w:jc w:val="both"/>
              <w:rPr>
                <w:rFonts w:ascii="Times New Roman" w:hAnsi="Times New Roman" w:cs="Times New Roman"/>
                <w:sz w:val="24"/>
                <w:szCs w:val="24"/>
                <w:lang w:val="lt-LT"/>
              </w:rPr>
            </w:pPr>
            <w:r w:rsidRPr="00644B78">
              <w:rPr>
                <w:rFonts w:ascii="Times New Roman" w:hAnsi="Times New Roman" w:cs="Times New Roman"/>
                <w:sz w:val="24"/>
                <w:szCs w:val="24"/>
                <w:lang w:val="lt-LT"/>
              </w:rPr>
              <w:t>Licen</w:t>
            </w:r>
            <w:r>
              <w:rPr>
                <w:rFonts w:ascii="Times New Roman" w:hAnsi="Times New Roman" w:cs="Times New Roman"/>
                <w:sz w:val="24"/>
                <w:szCs w:val="24"/>
                <w:lang w:val="lt-LT"/>
              </w:rPr>
              <w:t>c</w:t>
            </w:r>
            <w:r w:rsidRPr="00644B78">
              <w:rPr>
                <w:rFonts w:ascii="Times New Roman" w:hAnsi="Times New Roman" w:cs="Times New Roman"/>
                <w:sz w:val="24"/>
                <w:szCs w:val="24"/>
                <w:lang w:val="lt-LT"/>
              </w:rPr>
              <w:t>ijos</w:t>
            </w:r>
            <w:r>
              <w:rPr>
                <w:rFonts w:ascii="Times New Roman" w:hAnsi="Times New Roman" w:cs="Times New Roman"/>
                <w:sz w:val="24"/>
                <w:szCs w:val="24"/>
                <w:lang w:val="lt-LT"/>
              </w:rPr>
              <w:t>.</w:t>
            </w:r>
          </w:p>
          <w:p w14:paraId="575E4A67"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Pr>
                <w:rFonts w:ascii="Times New Roman" w:hAnsi="Times New Roman" w:cs="Times New Roman"/>
                <w:sz w:val="24"/>
                <w:szCs w:val="24"/>
                <w:lang w:val="lt-LT"/>
              </w:rPr>
              <w:t>(</w:t>
            </w:r>
            <w:r w:rsidRPr="00644B78">
              <w:rPr>
                <w:rFonts w:ascii="Times New Roman" w:hAnsi="Times New Roman" w:cs="Times New Roman"/>
                <w:sz w:val="24"/>
                <w:szCs w:val="24"/>
                <w:lang w:val="lt-LT"/>
              </w:rPr>
              <w:t xml:space="preserve">Perkamas </w:t>
            </w:r>
            <w:r>
              <w:rPr>
                <w:rFonts w:ascii="Times New Roman" w:hAnsi="Times New Roman" w:cs="Times New Roman"/>
                <w:sz w:val="24"/>
                <w:szCs w:val="24"/>
                <w:lang w:val="lt-LT"/>
              </w:rPr>
              <w:t>produktas</w:t>
            </w:r>
            <w:r w:rsidRPr="00644B78">
              <w:rPr>
                <w:rFonts w:ascii="Times New Roman" w:hAnsi="Times New Roman" w:cs="Times New Roman"/>
                <w:sz w:val="24"/>
                <w:szCs w:val="24"/>
                <w:lang w:val="lt-LT"/>
              </w:rPr>
              <w:t xml:space="preserve"> privalo palaikyti ši</w:t>
            </w:r>
            <w:r>
              <w:rPr>
                <w:rFonts w:ascii="Times New Roman" w:hAnsi="Times New Roman" w:cs="Times New Roman"/>
                <w:sz w:val="24"/>
                <w:szCs w:val="24"/>
                <w:lang w:val="lt-LT"/>
              </w:rPr>
              <w:t>ame</w:t>
            </w:r>
            <w:r w:rsidRPr="00644B78">
              <w:rPr>
                <w:rFonts w:ascii="Times New Roman" w:hAnsi="Times New Roman" w:cs="Times New Roman"/>
                <w:sz w:val="24"/>
                <w:szCs w:val="24"/>
                <w:lang w:val="lt-LT"/>
              </w:rPr>
              <w:t xml:space="preserve"> punkte išvardint</w:t>
            </w:r>
            <w:r>
              <w:rPr>
                <w:rFonts w:ascii="Times New Roman" w:hAnsi="Times New Roman" w:cs="Times New Roman"/>
                <w:sz w:val="24"/>
                <w:szCs w:val="24"/>
                <w:lang w:val="lt-LT"/>
              </w:rPr>
              <w:t>us</w:t>
            </w:r>
            <w:r w:rsidRPr="00644B78">
              <w:rPr>
                <w:rFonts w:ascii="Times New Roman" w:hAnsi="Times New Roman" w:cs="Times New Roman"/>
                <w:sz w:val="24"/>
                <w:szCs w:val="24"/>
                <w:lang w:val="lt-LT"/>
              </w:rPr>
              <w:t xml:space="preserve"> funkcionalum</w:t>
            </w:r>
            <w:r>
              <w:rPr>
                <w:rFonts w:ascii="Times New Roman" w:hAnsi="Times New Roman" w:cs="Times New Roman"/>
                <w:sz w:val="24"/>
                <w:szCs w:val="24"/>
                <w:lang w:val="lt-LT"/>
              </w:rPr>
              <w:t>us.</w:t>
            </w:r>
            <w:r w:rsidRPr="00644B78">
              <w:rPr>
                <w:rFonts w:ascii="Times New Roman" w:hAnsi="Times New Roman" w:cs="Times New Roman"/>
                <w:sz w:val="24"/>
                <w:szCs w:val="24"/>
                <w:lang w:val="lt-LT"/>
              </w:rPr>
              <w:t xml:space="preserve"> </w:t>
            </w:r>
            <w:r>
              <w:rPr>
                <w:rFonts w:ascii="Times New Roman" w:hAnsi="Times New Roman" w:cs="Times New Roman"/>
                <w:sz w:val="24"/>
                <w:szCs w:val="24"/>
                <w:lang w:val="lt-LT"/>
              </w:rPr>
              <w:t>Produktas</w:t>
            </w:r>
            <w:r w:rsidRPr="00644B78">
              <w:rPr>
                <w:rFonts w:ascii="Times New Roman" w:hAnsi="Times New Roman" w:cs="Times New Roman"/>
                <w:sz w:val="24"/>
                <w:szCs w:val="24"/>
                <w:lang w:val="lt-LT"/>
              </w:rPr>
              <w:t xml:space="preserve"> privalo būti sukomplektuotas </w:t>
            </w:r>
            <w:r>
              <w:rPr>
                <w:rFonts w:ascii="Times New Roman" w:hAnsi="Times New Roman" w:cs="Times New Roman"/>
                <w:sz w:val="24"/>
                <w:szCs w:val="24"/>
                <w:lang w:val="lt-LT"/>
              </w:rPr>
              <w:t xml:space="preserve">su </w:t>
            </w:r>
            <w:r w:rsidRPr="00644B78">
              <w:rPr>
                <w:rFonts w:ascii="Times New Roman" w:hAnsi="Times New Roman" w:cs="Times New Roman"/>
                <w:sz w:val="24"/>
                <w:szCs w:val="24"/>
                <w:lang w:val="lt-LT"/>
              </w:rPr>
              <w:t>reikalingomis licen</w:t>
            </w:r>
            <w:r>
              <w:rPr>
                <w:rFonts w:ascii="Times New Roman" w:hAnsi="Times New Roman" w:cs="Times New Roman"/>
                <w:sz w:val="24"/>
                <w:szCs w:val="24"/>
                <w:lang w:val="lt-LT"/>
              </w:rPr>
              <w:t>c</w:t>
            </w:r>
            <w:r w:rsidRPr="00644B78">
              <w:rPr>
                <w:rFonts w:ascii="Times New Roman" w:hAnsi="Times New Roman" w:cs="Times New Roman"/>
                <w:sz w:val="24"/>
                <w:szCs w:val="24"/>
                <w:lang w:val="lt-LT"/>
              </w:rPr>
              <w:t xml:space="preserve">ijomis jeigu </w:t>
            </w:r>
            <w:r>
              <w:rPr>
                <w:rFonts w:ascii="Times New Roman" w:hAnsi="Times New Roman" w:cs="Times New Roman"/>
                <w:sz w:val="24"/>
                <w:szCs w:val="24"/>
                <w:lang w:val="lt-LT"/>
              </w:rPr>
              <w:t xml:space="preserve">jos būtinos </w:t>
            </w:r>
            <w:r w:rsidRPr="00644B78">
              <w:rPr>
                <w:rFonts w:ascii="Times New Roman" w:hAnsi="Times New Roman" w:cs="Times New Roman"/>
                <w:sz w:val="24"/>
                <w:szCs w:val="24"/>
                <w:lang w:val="lt-LT"/>
              </w:rPr>
              <w:t>išvardintam funkcionalumui realizuoti. Licen</w:t>
            </w:r>
            <w:r>
              <w:rPr>
                <w:rFonts w:ascii="Times New Roman" w:hAnsi="Times New Roman" w:cs="Times New Roman"/>
                <w:sz w:val="24"/>
                <w:szCs w:val="24"/>
                <w:lang w:val="lt-LT"/>
              </w:rPr>
              <w:t>c</w:t>
            </w:r>
            <w:r w:rsidRPr="00644B78">
              <w:rPr>
                <w:rFonts w:ascii="Times New Roman" w:hAnsi="Times New Roman" w:cs="Times New Roman"/>
                <w:sz w:val="24"/>
                <w:szCs w:val="24"/>
                <w:lang w:val="lt-LT"/>
              </w:rPr>
              <w:t>ijų galiojimo terminas – ne mažesnis nei garantinių įsipareigojimų galiojimo terminas.</w:t>
            </w:r>
            <w:r>
              <w:rPr>
                <w:rFonts w:ascii="Times New Roman" w:hAnsi="Times New Roman" w:cs="Times New Roman"/>
                <w:sz w:val="24"/>
                <w:szCs w:val="24"/>
                <w:lang w:val="lt-LT"/>
              </w:rPr>
              <w:t>)</w:t>
            </w:r>
          </w:p>
        </w:tc>
        <w:tc>
          <w:tcPr>
            <w:tcW w:w="3770" w:type="dxa"/>
            <w:tcBorders>
              <w:top w:val="single" w:sz="4" w:space="0" w:color="000000"/>
              <w:left w:val="single" w:sz="4" w:space="0" w:color="000000"/>
              <w:bottom w:val="single" w:sz="4" w:space="0" w:color="000000"/>
              <w:right w:val="single" w:sz="4" w:space="0" w:color="000000"/>
            </w:tcBorders>
            <w:vAlign w:val="center"/>
          </w:tcPr>
          <w:p w14:paraId="57592650"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Išplėstinis daugiapakopis kenkėjiškų programų aptikimas.</w:t>
            </w:r>
          </w:p>
          <w:p w14:paraId="121F9D30"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Įeinančio ir išeinančio el. pašto filtravimas.</w:t>
            </w:r>
          </w:p>
          <w:p w14:paraId="61DDF0E9"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Integracija su kliento LDAP.</w:t>
            </w:r>
          </w:p>
          <w:p w14:paraId="1A6FF682"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Saugus laiškų pristatymas (TLS).</w:t>
            </w:r>
          </w:p>
          <w:p w14:paraId="5450A73A"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Laiškų sekimas.</w:t>
            </w:r>
          </w:p>
          <w:p w14:paraId="352C3948"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Virusų protrūkio (</w:t>
            </w:r>
            <w:proofErr w:type="spellStart"/>
            <w:r w:rsidRPr="00C74132">
              <w:rPr>
                <w:rFonts w:ascii="Times New Roman" w:hAnsi="Times New Roman" w:cs="Times New Roman"/>
                <w:sz w:val="24"/>
                <w:szCs w:val="24"/>
                <w:lang w:val="lt-LT"/>
              </w:rPr>
              <w:t>Outbreak</w:t>
            </w:r>
            <w:proofErr w:type="spellEnd"/>
            <w:r w:rsidRPr="00C74132">
              <w:rPr>
                <w:rFonts w:ascii="Times New Roman" w:hAnsi="Times New Roman" w:cs="Times New Roman"/>
                <w:sz w:val="24"/>
                <w:szCs w:val="24"/>
                <w:lang w:val="lt-LT"/>
              </w:rPr>
              <w:t>) paslauga.</w:t>
            </w:r>
          </w:p>
          <w:p w14:paraId="7C9E577E"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Tapatybe grindžiamas šifravimas (IBE).</w:t>
            </w:r>
          </w:p>
          <w:p w14:paraId="618F82E5"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Ataskaitos.</w:t>
            </w:r>
          </w:p>
          <w:p w14:paraId="599D6A6D"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El. pašto duomenų nutekėjimo prevencija (DLP).</w:t>
            </w:r>
          </w:p>
          <w:p w14:paraId="0708AC45"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Turinio neutralizavimas ir atkūrimas (CDR).</w:t>
            </w:r>
          </w:p>
          <w:p w14:paraId="72C59048"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URL paspaudimo apsauga.</w:t>
            </w:r>
          </w:p>
          <w:p w14:paraId="203D035C" w14:textId="77777777" w:rsidR="0000062A" w:rsidRPr="00C74132" w:rsidRDefault="0000062A" w:rsidP="005E6035">
            <w:pPr>
              <w:spacing w:line="240" w:lineRule="auto"/>
              <w:jc w:val="both"/>
              <w:rPr>
                <w:rFonts w:ascii="Times New Roman" w:hAnsi="Times New Roman" w:cs="Times New Roman"/>
                <w:sz w:val="24"/>
                <w:szCs w:val="24"/>
                <w:lang w:val="lt-LT"/>
              </w:rPr>
            </w:pPr>
            <w:r w:rsidRPr="00C74132">
              <w:rPr>
                <w:rFonts w:ascii="Times New Roman" w:hAnsi="Times New Roman" w:cs="Times New Roman"/>
                <w:sz w:val="24"/>
                <w:szCs w:val="24"/>
                <w:lang w:val="lt-LT"/>
              </w:rPr>
              <w:t>Apsimetimo tapatybe analizė.</w:t>
            </w:r>
          </w:p>
          <w:p w14:paraId="5FB694CC"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sidRPr="00C74132">
              <w:rPr>
                <w:rFonts w:ascii="Times New Roman" w:hAnsi="Times New Roman" w:cs="Times New Roman"/>
                <w:sz w:val="24"/>
                <w:szCs w:val="24"/>
                <w:lang w:val="lt-LT"/>
              </w:rPr>
              <w:t xml:space="preserve">Debesijos </w:t>
            </w:r>
            <w:proofErr w:type="spellStart"/>
            <w:r w:rsidRPr="00C74132">
              <w:rPr>
                <w:rFonts w:ascii="Times New Roman" w:hAnsi="Times New Roman" w:cs="Times New Roman"/>
                <w:sz w:val="24"/>
                <w:szCs w:val="24"/>
                <w:lang w:val="lt-LT"/>
              </w:rPr>
              <w:t>smėli</w:t>
            </w:r>
            <w:r>
              <w:rPr>
                <w:rFonts w:ascii="Times New Roman" w:hAnsi="Times New Roman" w:cs="Times New Roman"/>
                <w:sz w:val="24"/>
                <w:szCs w:val="24"/>
                <w:lang w:val="lt-LT"/>
              </w:rPr>
              <w:t>a</w:t>
            </w:r>
            <w:r w:rsidRPr="00C74132">
              <w:rPr>
                <w:rFonts w:ascii="Times New Roman" w:hAnsi="Times New Roman" w:cs="Times New Roman"/>
                <w:sz w:val="24"/>
                <w:szCs w:val="24"/>
                <w:lang w:val="lt-LT"/>
              </w:rPr>
              <w:t>dėžė</w:t>
            </w:r>
            <w:proofErr w:type="spellEnd"/>
            <w:r w:rsidRPr="00C74132">
              <w:rPr>
                <w:rFonts w:ascii="Times New Roman" w:hAnsi="Times New Roman" w:cs="Times New Roman"/>
                <w:sz w:val="24"/>
                <w:szCs w:val="24"/>
                <w:lang w:val="lt-LT"/>
              </w:rPr>
              <w:t>.</w:t>
            </w:r>
          </w:p>
        </w:tc>
        <w:tc>
          <w:tcPr>
            <w:tcW w:w="3969" w:type="dxa"/>
            <w:tcBorders>
              <w:top w:val="single" w:sz="4" w:space="0" w:color="000000"/>
              <w:left w:val="single" w:sz="4" w:space="0" w:color="000000"/>
              <w:bottom w:val="single" w:sz="4" w:space="0" w:color="000000"/>
              <w:right w:val="single" w:sz="4" w:space="0" w:color="000000"/>
            </w:tcBorders>
          </w:tcPr>
          <w:p w14:paraId="7A772EAC"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5FEB3BB8" w14:textId="77777777" w:rsidTr="005E6035">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2E6F919A"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28.</w:t>
            </w:r>
          </w:p>
        </w:tc>
        <w:tc>
          <w:tcPr>
            <w:tcW w:w="2235" w:type="dxa"/>
            <w:tcBorders>
              <w:top w:val="single" w:sz="4" w:space="0" w:color="000000"/>
              <w:left w:val="single" w:sz="4" w:space="0" w:color="000000"/>
              <w:bottom w:val="single" w:sz="4" w:space="0" w:color="000000"/>
              <w:right w:val="single" w:sz="4" w:space="0" w:color="000000"/>
            </w:tcBorders>
            <w:vAlign w:val="center"/>
          </w:tcPr>
          <w:p w14:paraId="09318FC6"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sz w:val="24"/>
                <w:szCs w:val="24"/>
                <w:lang w:val="lt-LT"/>
              </w:rPr>
              <w:t>Garantiniai įsipareigojimai</w:t>
            </w:r>
          </w:p>
        </w:tc>
        <w:tc>
          <w:tcPr>
            <w:tcW w:w="3770" w:type="dxa"/>
            <w:tcBorders>
              <w:top w:val="single" w:sz="4" w:space="0" w:color="000000"/>
              <w:left w:val="single" w:sz="4" w:space="0" w:color="000000"/>
              <w:bottom w:val="single" w:sz="4" w:space="0" w:color="000000"/>
              <w:right w:val="single" w:sz="4" w:space="0" w:color="000000"/>
            </w:tcBorders>
            <w:vAlign w:val="center"/>
          </w:tcPr>
          <w:p w14:paraId="4D6555B4" w14:textId="77777777" w:rsidR="0000062A" w:rsidRPr="00FF5F66" w:rsidRDefault="0000062A" w:rsidP="005E6035">
            <w:pPr>
              <w:spacing w:line="240" w:lineRule="auto"/>
              <w:jc w:val="both"/>
              <w:rPr>
                <w:rFonts w:ascii="Times New Roman" w:eastAsia="Times New Roman" w:hAnsi="Times New Roman" w:cs="Times New Roman"/>
                <w:sz w:val="24"/>
                <w:szCs w:val="24"/>
                <w:lang w:val="lt-LT"/>
              </w:rPr>
            </w:pPr>
            <w:r w:rsidRPr="00FF5F66">
              <w:rPr>
                <w:rFonts w:ascii="Times New Roman" w:hAnsi="Times New Roman" w:cs="Times New Roman"/>
                <w:sz w:val="24"/>
                <w:szCs w:val="24"/>
                <w:lang w:val="lt-LT"/>
              </w:rPr>
              <w:t xml:space="preserve">Gamintojo garantuojamas </w:t>
            </w:r>
            <w:r w:rsidRPr="00FF5F66">
              <w:rPr>
                <w:rFonts w:ascii="Times New Roman" w:hAnsi="Times New Roman" w:cs="Times New Roman"/>
                <w:b/>
                <w:bCs/>
                <w:sz w:val="24"/>
                <w:szCs w:val="24"/>
                <w:lang w:val="lt-LT"/>
              </w:rPr>
              <w:t>60 mėn.</w:t>
            </w:r>
            <w:r w:rsidRPr="00FF5F66">
              <w:rPr>
                <w:rFonts w:ascii="Times New Roman" w:hAnsi="Times New Roman" w:cs="Times New Roman"/>
                <w:sz w:val="24"/>
                <w:szCs w:val="24"/>
                <w:lang w:val="lt-LT"/>
              </w:rPr>
              <w:t xml:space="preserve"> nemokamas garantinis aptarnavimas, bei atnaujinimų teikimas garantiniu laikotarpiu Teisė kreiptis į gamintoją iškilus problemai (paslaugos tipas 24x7) internetu, elektroniniu paštu ar faksu. Prieiga prie gamintojo internetiniame puslapyje esančių resursų, tarp jų ir programinės įrangos bibliotekos.</w:t>
            </w:r>
          </w:p>
        </w:tc>
        <w:tc>
          <w:tcPr>
            <w:tcW w:w="3969" w:type="dxa"/>
            <w:tcBorders>
              <w:top w:val="single" w:sz="4" w:space="0" w:color="000000"/>
              <w:left w:val="single" w:sz="4" w:space="0" w:color="000000"/>
              <w:bottom w:val="single" w:sz="4" w:space="0" w:color="000000"/>
              <w:right w:val="single" w:sz="4" w:space="0" w:color="000000"/>
            </w:tcBorders>
          </w:tcPr>
          <w:p w14:paraId="4395ABC3"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r w:rsidR="0000062A" w:rsidRPr="00644B78" w14:paraId="62F7AAB7" w14:textId="77777777" w:rsidTr="005E6035">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5E5EE08D" w14:textId="77777777" w:rsidR="0000062A" w:rsidRPr="00644B78" w:rsidRDefault="0000062A" w:rsidP="005E6035">
            <w:pPr>
              <w:widowControl w:val="0"/>
              <w:spacing w:line="240" w:lineRule="auto"/>
              <w:jc w:val="center"/>
              <w:rPr>
                <w:rFonts w:ascii="Times New Roman" w:eastAsia="Times New Roman" w:hAnsi="Times New Roman" w:cs="Times New Roman"/>
                <w:sz w:val="24"/>
                <w:szCs w:val="24"/>
                <w:highlight w:val="white"/>
                <w:lang w:val="lt-LT"/>
              </w:rPr>
            </w:pPr>
            <w:r w:rsidRPr="00644B78">
              <w:rPr>
                <w:rFonts w:ascii="Times New Roman" w:eastAsia="Times New Roman" w:hAnsi="Times New Roman" w:cs="Times New Roman"/>
                <w:sz w:val="24"/>
                <w:szCs w:val="24"/>
                <w:highlight w:val="white"/>
                <w:lang w:val="lt-LT"/>
              </w:rPr>
              <w:t>29.</w:t>
            </w:r>
          </w:p>
        </w:tc>
        <w:tc>
          <w:tcPr>
            <w:tcW w:w="2235" w:type="dxa"/>
            <w:tcBorders>
              <w:top w:val="single" w:sz="4" w:space="0" w:color="000000"/>
              <w:left w:val="single" w:sz="4" w:space="0" w:color="000000"/>
              <w:bottom w:val="single" w:sz="4" w:space="0" w:color="000000"/>
              <w:right w:val="single" w:sz="4" w:space="0" w:color="000000"/>
            </w:tcBorders>
            <w:vAlign w:val="center"/>
          </w:tcPr>
          <w:p w14:paraId="78D971D6" w14:textId="77777777" w:rsidR="0000062A" w:rsidRPr="00644B78" w:rsidRDefault="0000062A" w:rsidP="005E6035">
            <w:pPr>
              <w:spacing w:line="240" w:lineRule="auto"/>
              <w:jc w:val="both"/>
              <w:rPr>
                <w:rFonts w:ascii="Times New Roman" w:eastAsia="Calibri" w:hAnsi="Times New Roman" w:cs="Times New Roman"/>
                <w:sz w:val="24"/>
                <w:szCs w:val="24"/>
                <w:highlight w:val="white"/>
                <w:lang w:val="lt-LT"/>
              </w:rPr>
            </w:pPr>
            <w:r w:rsidRPr="00644B78">
              <w:rPr>
                <w:rFonts w:ascii="Times New Roman" w:hAnsi="Times New Roman" w:cs="Times New Roman"/>
                <w:sz w:val="24"/>
                <w:szCs w:val="24"/>
                <w:lang w:val="lt-LT"/>
              </w:rPr>
              <w:t>Diegimas ir Mokymai</w:t>
            </w:r>
          </w:p>
        </w:tc>
        <w:tc>
          <w:tcPr>
            <w:tcW w:w="3770" w:type="dxa"/>
            <w:tcBorders>
              <w:top w:val="single" w:sz="4" w:space="0" w:color="000000"/>
              <w:left w:val="single" w:sz="4" w:space="0" w:color="000000"/>
              <w:bottom w:val="single" w:sz="4" w:space="0" w:color="000000"/>
              <w:right w:val="single" w:sz="4" w:space="0" w:color="000000"/>
            </w:tcBorders>
            <w:vAlign w:val="center"/>
          </w:tcPr>
          <w:p w14:paraId="48F11F2B" w14:textId="77777777" w:rsidR="0000062A" w:rsidRPr="00644B78" w:rsidRDefault="0000062A" w:rsidP="005E6035">
            <w:pPr>
              <w:pStyle w:val="Default"/>
              <w:jc w:val="both"/>
              <w:rPr>
                <w:rFonts w:ascii="Times New Roman" w:eastAsia="Times New Roman" w:hAnsi="Times New Roman" w:cs="Times New Roman"/>
                <w:color w:val="auto"/>
                <w:lang w:eastAsia="lt-LT"/>
              </w:rPr>
            </w:pPr>
            <w:r w:rsidRPr="00644B78">
              <w:rPr>
                <w:rFonts w:ascii="Times New Roman" w:eastAsia="Times New Roman" w:hAnsi="Times New Roman" w:cs="Times New Roman"/>
                <w:color w:val="auto"/>
                <w:lang w:eastAsia="lt-LT"/>
              </w:rPr>
              <w:t xml:space="preserve">Siūlomas įrangos komplektas turės būti sukonfigūruotas pagal su Perkančiąja organizacija suderintą darbų planą. Atlikęs diegimą Tiekėjas virtualaus ar kontaktinio susitikimo metu (susitikimo pobūdis suderinamas su Perkančiąja organizacija) turės perduoti žinias (apmokyti) ne mažiau kaip </w:t>
            </w:r>
            <w:r w:rsidRPr="00FF5F66">
              <w:rPr>
                <w:rFonts w:ascii="Times New Roman" w:eastAsia="Times New Roman" w:hAnsi="Times New Roman" w:cs="Times New Roman"/>
                <w:b/>
                <w:bCs/>
                <w:color w:val="auto"/>
                <w:lang w:eastAsia="lt-LT"/>
              </w:rPr>
              <w:t xml:space="preserve">5 </w:t>
            </w:r>
            <w:r w:rsidRPr="00644B78">
              <w:rPr>
                <w:rFonts w:ascii="Times New Roman" w:eastAsia="Times New Roman" w:hAnsi="Times New Roman" w:cs="Times New Roman"/>
                <w:color w:val="auto"/>
                <w:lang w:eastAsia="lt-LT"/>
              </w:rPr>
              <w:t xml:space="preserve">perkančiosios organizacijos darbuotojus) naudotis parduota įranga (angl. </w:t>
            </w:r>
            <w:proofErr w:type="spellStart"/>
            <w:r w:rsidRPr="00644B78">
              <w:rPr>
                <w:rFonts w:ascii="Times New Roman" w:eastAsia="Times New Roman" w:hAnsi="Times New Roman" w:cs="Times New Roman"/>
                <w:color w:val="auto"/>
                <w:lang w:eastAsia="lt-LT"/>
              </w:rPr>
              <w:t>knowledge</w:t>
            </w:r>
            <w:proofErr w:type="spellEnd"/>
            <w:r w:rsidRPr="00644B78">
              <w:rPr>
                <w:rFonts w:ascii="Times New Roman" w:eastAsia="Times New Roman" w:hAnsi="Times New Roman" w:cs="Times New Roman"/>
                <w:color w:val="auto"/>
                <w:lang w:eastAsia="lt-LT"/>
              </w:rPr>
              <w:t xml:space="preserve"> </w:t>
            </w:r>
            <w:proofErr w:type="spellStart"/>
            <w:r w:rsidRPr="00644B78">
              <w:rPr>
                <w:rFonts w:ascii="Times New Roman" w:eastAsia="Times New Roman" w:hAnsi="Times New Roman" w:cs="Times New Roman"/>
                <w:color w:val="auto"/>
                <w:lang w:eastAsia="lt-LT"/>
              </w:rPr>
              <w:t>transfer</w:t>
            </w:r>
            <w:proofErr w:type="spellEnd"/>
            <w:r w:rsidRPr="00644B78">
              <w:rPr>
                <w:rFonts w:ascii="Times New Roman" w:eastAsia="Times New Roman" w:hAnsi="Times New Roman" w:cs="Times New Roman"/>
                <w:color w:val="auto"/>
                <w:lang w:eastAsia="lt-LT"/>
              </w:rPr>
              <w:t>).</w:t>
            </w:r>
          </w:p>
          <w:p w14:paraId="65459B59" w14:textId="77777777" w:rsidR="0000062A" w:rsidRPr="00644B78" w:rsidRDefault="0000062A" w:rsidP="005E6035">
            <w:pPr>
              <w:spacing w:line="240" w:lineRule="auto"/>
              <w:jc w:val="both"/>
              <w:rPr>
                <w:rFonts w:ascii="Times New Roman" w:eastAsia="Times New Roman" w:hAnsi="Times New Roman" w:cs="Times New Roman"/>
                <w:sz w:val="24"/>
                <w:szCs w:val="24"/>
                <w:highlight w:val="white"/>
                <w:lang w:val="lt-LT"/>
              </w:rPr>
            </w:pPr>
            <w:r w:rsidRPr="00644B78">
              <w:rPr>
                <w:rFonts w:ascii="Times New Roman" w:hAnsi="Times New Roman" w:cs="Times New Roman"/>
                <w:sz w:val="24"/>
                <w:szCs w:val="24"/>
                <w:lang w:val="lt-LT"/>
              </w:rPr>
              <w:t xml:space="preserve">Diegimas atliekamas tik gavus raštišką Perkančiosios organizacijos </w:t>
            </w:r>
            <w:r w:rsidRPr="00644B78">
              <w:rPr>
                <w:rFonts w:ascii="Times New Roman" w:hAnsi="Times New Roman" w:cs="Times New Roman"/>
                <w:sz w:val="24"/>
                <w:szCs w:val="24"/>
                <w:lang w:val="lt-LT"/>
              </w:rPr>
              <w:lastRenderedPageBreak/>
              <w:t>sutikimą (raštu ar el. paštu). Prekių įdiegimas ir paruošimas darbui patvirtinamas pasirašant Prekių priėmimo-perdavimo aktą.</w:t>
            </w:r>
          </w:p>
        </w:tc>
        <w:tc>
          <w:tcPr>
            <w:tcW w:w="3969" w:type="dxa"/>
            <w:tcBorders>
              <w:top w:val="single" w:sz="4" w:space="0" w:color="000000"/>
              <w:left w:val="single" w:sz="4" w:space="0" w:color="000000"/>
              <w:bottom w:val="single" w:sz="4" w:space="0" w:color="000000"/>
              <w:right w:val="single" w:sz="4" w:space="0" w:color="000000"/>
            </w:tcBorders>
          </w:tcPr>
          <w:p w14:paraId="3A65804C" w14:textId="77777777" w:rsidR="0000062A" w:rsidRPr="00644B78" w:rsidRDefault="0000062A" w:rsidP="005E6035">
            <w:pPr>
              <w:spacing w:line="240" w:lineRule="auto"/>
              <w:rPr>
                <w:rFonts w:ascii="Times New Roman" w:eastAsia="Times New Roman" w:hAnsi="Times New Roman" w:cs="Times New Roman"/>
                <w:sz w:val="24"/>
                <w:szCs w:val="24"/>
                <w:highlight w:val="white"/>
                <w:lang w:val="lt-LT"/>
              </w:rPr>
            </w:pPr>
          </w:p>
        </w:tc>
      </w:tr>
    </w:tbl>
    <w:p w14:paraId="23089B64" w14:textId="77777777" w:rsidR="001F4CDC" w:rsidRPr="007F6E37" w:rsidRDefault="001F4CDC" w:rsidP="001F4CDC">
      <w:pPr>
        <w:spacing w:line="240" w:lineRule="auto"/>
        <w:jc w:val="both"/>
        <w:rPr>
          <w:rFonts w:ascii="Times New Roman" w:hAnsi="Times New Roman" w:cs="Times New Roman"/>
          <w:sz w:val="24"/>
          <w:szCs w:val="24"/>
          <w:lang w:val="lt-LT"/>
        </w:rPr>
      </w:pPr>
      <w:r w:rsidRPr="007F6E37">
        <w:rPr>
          <w:rFonts w:ascii="Times New Roman" w:hAnsi="Times New Roman" w:cs="Times New Roman"/>
          <w:b/>
          <w:sz w:val="24"/>
          <w:szCs w:val="24"/>
          <w:lang w:val="lt-LT"/>
        </w:rPr>
        <w:t>SVARBU:</w:t>
      </w:r>
      <w:r w:rsidRPr="007F6E37">
        <w:rPr>
          <w:rFonts w:ascii="Times New Roman" w:hAnsi="Times New Roman" w:cs="Times New Roman"/>
          <w:sz w:val="24"/>
          <w:szCs w:val="24"/>
          <w:lang w:val="lt-LT"/>
        </w:rPr>
        <w:t xml:space="preserve"> tiekėjas turi nurodyti konkrečius techninius parametrus, neperkelti (</w:t>
      </w:r>
      <w:proofErr w:type="spellStart"/>
      <w:r w:rsidRPr="007F6E37">
        <w:rPr>
          <w:rFonts w:ascii="Times New Roman" w:hAnsi="Times New Roman" w:cs="Times New Roman"/>
          <w:sz w:val="24"/>
          <w:szCs w:val="24"/>
          <w:lang w:val="lt-LT"/>
        </w:rPr>
        <w:t>copy</w:t>
      </w:r>
      <w:proofErr w:type="spellEnd"/>
      <w:r w:rsidRPr="007F6E37">
        <w:rPr>
          <w:rFonts w:ascii="Times New Roman" w:hAnsi="Times New Roman" w:cs="Times New Roman"/>
          <w:sz w:val="24"/>
          <w:szCs w:val="24"/>
          <w:lang w:val="lt-LT"/>
        </w:rPr>
        <w:t>/</w:t>
      </w:r>
      <w:proofErr w:type="spellStart"/>
      <w:r w:rsidRPr="007F6E37">
        <w:rPr>
          <w:rFonts w:ascii="Times New Roman" w:hAnsi="Times New Roman" w:cs="Times New Roman"/>
          <w:sz w:val="24"/>
          <w:szCs w:val="24"/>
          <w:lang w:val="lt-LT"/>
        </w:rPr>
        <w:t>paste</w:t>
      </w:r>
      <w:proofErr w:type="spellEnd"/>
      <w:r w:rsidRPr="007F6E37">
        <w:rPr>
          <w:rFonts w:ascii="Times New Roman" w:hAnsi="Times New Roman" w:cs="Times New Roman"/>
          <w:sz w:val="24"/>
          <w:szCs w:val="24"/>
          <w:lang w:val="lt-LT"/>
        </w:rPr>
        <w:t xml:space="preserve">) techninio reikalavimo, nenurodyti abstrakčiai „atitinka“, „ne mažiau kaip“ ar pan. Siekiant tinkamai užpildyti informaciją apie siūlomą prekę, rekomenduojame susipažinti su Viešųjų pirkimų tarnybos parengta informacija tiekėjams – </w:t>
      </w:r>
      <w:hyperlink r:id="rId8" w:history="1">
        <w:r w:rsidRPr="007F6E37">
          <w:rPr>
            <w:rStyle w:val="Hipersaitas"/>
            <w:rFonts w:ascii="Times New Roman" w:hAnsi="Times New Roman" w:cs="Times New Roman"/>
            <w:sz w:val="24"/>
            <w:szCs w:val="24"/>
            <w:lang w:val="lt-LT"/>
          </w:rPr>
          <w:t>https://vpt.lrv.lt/uploads/vpt/documents/files/mp/tiekejo_abc.pdf</w:t>
        </w:r>
      </w:hyperlink>
      <w:r w:rsidRPr="007F6E37">
        <w:rPr>
          <w:rFonts w:ascii="Times New Roman" w:hAnsi="Times New Roman" w:cs="Times New Roman"/>
          <w:sz w:val="24"/>
          <w:szCs w:val="24"/>
          <w:lang w:val="lt-LT"/>
        </w:rPr>
        <w:t xml:space="preserve"> </w:t>
      </w:r>
    </w:p>
    <w:p w14:paraId="143886EA" w14:textId="38803F3B" w:rsidR="007A3838" w:rsidRPr="007F6E37" w:rsidRDefault="000A511D" w:rsidP="000A511D">
      <w:pPr>
        <w:spacing w:line="240" w:lineRule="auto"/>
        <w:jc w:val="center"/>
        <w:rPr>
          <w:rFonts w:ascii="Times New Roman" w:eastAsia="Helvetica Neue" w:hAnsi="Times New Roman" w:cs="Times New Roman"/>
          <w:sz w:val="24"/>
          <w:szCs w:val="24"/>
          <w:highlight w:val="white"/>
          <w:lang w:val="lt-LT"/>
        </w:rPr>
      </w:pPr>
      <w:r w:rsidRPr="007F6E37">
        <w:rPr>
          <w:rFonts w:ascii="Times New Roman" w:eastAsia="Helvetica Neue" w:hAnsi="Times New Roman" w:cs="Times New Roman"/>
          <w:sz w:val="24"/>
          <w:szCs w:val="24"/>
          <w:highlight w:val="white"/>
          <w:lang w:val="lt-LT"/>
        </w:rPr>
        <w:t>__________________</w:t>
      </w:r>
    </w:p>
    <w:sectPr w:rsidR="007A3838" w:rsidRPr="007F6E37" w:rsidSect="006D6BA4">
      <w:headerReference w:type="default" r:id="rId9"/>
      <w:pgSz w:w="12240" w:h="15840"/>
      <w:pgMar w:top="1440" w:right="474" w:bottom="1440" w:left="1440" w:header="567" w:footer="0" w:gutter="0"/>
      <w:pgNumType w:start="1"/>
      <w:cols w:space="1296"/>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3BE20" w14:textId="77777777" w:rsidR="00711E7B" w:rsidRDefault="00711E7B" w:rsidP="00D66B46">
      <w:pPr>
        <w:spacing w:line="240" w:lineRule="auto"/>
      </w:pPr>
      <w:r>
        <w:separator/>
      </w:r>
    </w:p>
  </w:endnote>
  <w:endnote w:type="continuationSeparator" w:id="0">
    <w:p w14:paraId="75377525" w14:textId="77777777" w:rsidR="00711E7B" w:rsidRDefault="00711E7B" w:rsidP="00D66B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hit Devanagari">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1"/>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F840C" w14:textId="77777777" w:rsidR="00711E7B" w:rsidRDefault="00711E7B" w:rsidP="00D66B46">
      <w:pPr>
        <w:spacing w:line="240" w:lineRule="auto"/>
      </w:pPr>
      <w:r>
        <w:separator/>
      </w:r>
    </w:p>
  </w:footnote>
  <w:footnote w:type="continuationSeparator" w:id="0">
    <w:p w14:paraId="4ED740F5" w14:textId="77777777" w:rsidR="00711E7B" w:rsidRDefault="00711E7B" w:rsidP="00D66B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2469700"/>
      <w:docPartObj>
        <w:docPartGallery w:val="Page Numbers (Top of Page)"/>
        <w:docPartUnique/>
      </w:docPartObj>
    </w:sdtPr>
    <w:sdtEndPr/>
    <w:sdtContent>
      <w:p w14:paraId="0C070906" w14:textId="5089E716" w:rsidR="00D66B46" w:rsidRDefault="00D66B46">
        <w:pPr>
          <w:pStyle w:val="Antrats"/>
          <w:jc w:val="center"/>
        </w:pPr>
        <w:r>
          <w:fldChar w:fldCharType="begin"/>
        </w:r>
        <w:r>
          <w:instrText>PAGE   \* MERGEFORMAT</w:instrText>
        </w:r>
        <w:r>
          <w:fldChar w:fldCharType="separate"/>
        </w:r>
        <w:r>
          <w:rPr>
            <w:lang w:val="lt-LT"/>
          </w:rPr>
          <w:t>2</w:t>
        </w:r>
        <w:r>
          <w:fldChar w:fldCharType="end"/>
        </w:r>
      </w:p>
    </w:sdtContent>
  </w:sdt>
  <w:p w14:paraId="35C2539A" w14:textId="77777777" w:rsidR="00D66B46" w:rsidRDefault="00D66B4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838"/>
    <w:rsid w:val="0000062A"/>
    <w:rsid w:val="00085E75"/>
    <w:rsid w:val="000A511D"/>
    <w:rsid w:val="000B66AC"/>
    <w:rsid w:val="001442F1"/>
    <w:rsid w:val="001F4CDC"/>
    <w:rsid w:val="003027C3"/>
    <w:rsid w:val="003A48AA"/>
    <w:rsid w:val="004C465D"/>
    <w:rsid w:val="0052541A"/>
    <w:rsid w:val="005669E8"/>
    <w:rsid w:val="006D6BA4"/>
    <w:rsid w:val="00711E7B"/>
    <w:rsid w:val="007A3838"/>
    <w:rsid w:val="007F5CE5"/>
    <w:rsid w:val="007F6E37"/>
    <w:rsid w:val="0085057F"/>
    <w:rsid w:val="008C0BB7"/>
    <w:rsid w:val="00AA4AC4"/>
    <w:rsid w:val="00AD01C7"/>
    <w:rsid w:val="00B4227C"/>
    <w:rsid w:val="00C61820"/>
    <w:rsid w:val="00C66877"/>
    <w:rsid w:val="00D66B4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8860E"/>
  <w15:docId w15:val="{883DD0B0-D247-4BCB-A045-95953751B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76" w:lineRule="auto"/>
    </w:pPr>
  </w:style>
  <w:style w:type="paragraph" w:styleId="Antrat1">
    <w:name w:val="heading 1"/>
    <w:basedOn w:val="prastasis"/>
    <w:next w:val="prastasis"/>
    <w:uiPriority w:val="9"/>
    <w:qFormat/>
    <w:pPr>
      <w:keepNext/>
      <w:keepLines/>
      <w:spacing w:before="400" w:after="120"/>
      <w:outlineLvl w:val="0"/>
    </w:pPr>
    <w:rPr>
      <w:sz w:val="40"/>
      <w:szCs w:val="40"/>
    </w:rPr>
  </w:style>
  <w:style w:type="paragraph" w:styleId="Antrat2">
    <w:name w:val="heading 2"/>
    <w:basedOn w:val="prastasis"/>
    <w:next w:val="prastasis"/>
    <w:uiPriority w:val="9"/>
    <w:semiHidden/>
    <w:unhideWhenUsed/>
    <w:qFormat/>
    <w:pPr>
      <w:keepNext/>
      <w:keepLines/>
      <w:spacing w:before="360" w:after="120"/>
      <w:outlineLvl w:val="1"/>
    </w:pPr>
    <w:rPr>
      <w:sz w:val="32"/>
      <w:szCs w:val="32"/>
    </w:rPr>
  </w:style>
  <w:style w:type="paragraph" w:styleId="Antrat3">
    <w:name w:val="heading 3"/>
    <w:basedOn w:val="prastasis"/>
    <w:next w:val="prastasis"/>
    <w:uiPriority w:val="9"/>
    <w:semiHidden/>
    <w:unhideWhenUsed/>
    <w:qFormat/>
    <w:pPr>
      <w:keepNext/>
      <w:keepLines/>
      <w:spacing w:before="320" w:after="80"/>
      <w:outlineLvl w:val="2"/>
    </w:pPr>
    <w:rPr>
      <w:color w:val="434343"/>
      <w:sz w:val="28"/>
      <w:szCs w:val="28"/>
    </w:rPr>
  </w:style>
  <w:style w:type="paragraph" w:styleId="Antrat4">
    <w:name w:val="heading 4"/>
    <w:basedOn w:val="prastasis"/>
    <w:next w:val="prastasis"/>
    <w:uiPriority w:val="9"/>
    <w:semiHidden/>
    <w:unhideWhenUsed/>
    <w:qFormat/>
    <w:pPr>
      <w:keepNext/>
      <w:keepLines/>
      <w:spacing w:before="280" w:after="80"/>
      <w:outlineLvl w:val="3"/>
    </w:pPr>
    <w:rPr>
      <w:color w:val="666666"/>
      <w:sz w:val="24"/>
      <w:szCs w:val="24"/>
    </w:rPr>
  </w:style>
  <w:style w:type="paragraph" w:styleId="Antrat5">
    <w:name w:val="heading 5"/>
    <w:basedOn w:val="prastasis"/>
    <w:next w:val="prastasis"/>
    <w:uiPriority w:val="9"/>
    <w:semiHidden/>
    <w:unhideWhenUsed/>
    <w:qFormat/>
    <w:pPr>
      <w:keepNext/>
      <w:keepLines/>
      <w:spacing w:before="240" w:after="80"/>
      <w:outlineLvl w:val="4"/>
    </w:pPr>
    <w:rPr>
      <w:color w:val="666666"/>
    </w:rPr>
  </w:style>
  <w:style w:type="paragraph" w:styleId="Antrat6">
    <w:name w:val="heading 6"/>
    <w:basedOn w:val="prastasis"/>
    <w:next w:val="prastasis"/>
    <w:uiPriority w:val="9"/>
    <w:semiHidden/>
    <w:unhideWhenUsed/>
    <w:qFormat/>
    <w:pPr>
      <w:keepNext/>
      <w:keepLines/>
      <w:spacing w:before="240" w:after="80"/>
      <w:outlineLvl w:val="5"/>
    </w:pPr>
    <w:rPr>
      <w:i/>
      <w:color w:val="66666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581773"/>
  </w:style>
  <w:style w:type="character" w:customStyle="1" w:styleId="PoratDiagrama">
    <w:name w:val="Poraštė Diagrama"/>
    <w:basedOn w:val="Numatytasispastraiposriftas"/>
    <w:link w:val="Porat"/>
    <w:uiPriority w:val="99"/>
    <w:qFormat/>
    <w:rsid w:val="00581773"/>
  </w:style>
  <w:style w:type="paragraph" w:styleId="Antrat">
    <w:name w:val="caption"/>
    <w:basedOn w:val="prastasis"/>
    <w:next w:val="Pagrindinistekstas"/>
    <w:qFormat/>
    <w:pPr>
      <w:suppressLineNumbers/>
      <w:spacing w:before="120" w:after="120"/>
    </w:pPr>
    <w:rPr>
      <w:rFonts w:cs="Lohit Devanagari"/>
      <w:i/>
      <w:iCs/>
      <w:sz w:val="24"/>
      <w:szCs w:val="24"/>
    </w:rPr>
  </w:style>
  <w:style w:type="paragraph" w:styleId="Pagrindinistekstas">
    <w:name w:val="Body Text"/>
    <w:basedOn w:val="prastasis"/>
    <w:pPr>
      <w:spacing w:after="140"/>
    </w:pPr>
  </w:style>
  <w:style w:type="paragraph" w:styleId="Sraas">
    <w:name w:val="List"/>
    <w:basedOn w:val="Pagrindinistekstas"/>
    <w:rPr>
      <w:rFonts w:cs="Lohit Devanagari"/>
    </w:rPr>
  </w:style>
  <w:style w:type="paragraph" w:customStyle="1" w:styleId="Rodykl">
    <w:name w:val="Rodyklė"/>
    <w:basedOn w:val="prastasis"/>
    <w:qFormat/>
    <w:pPr>
      <w:suppressLineNumbers/>
    </w:pPr>
    <w:rPr>
      <w:rFonts w:cs="Lohit Devanagari"/>
    </w:rPr>
  </w:style>
  <w:style w:type="paragraph" w:styleId="Pavadinimas">
    <w:name w:val="Title"/>
    <w:basedOn w:val="prastasis"/>
    <w:next w:val="prastasis"/>
    <w:uiPriority w:val="10"/>
    <w:qFormat/>
    <w:pPr>
      <w:keepNext/>
      <w:keepLines/>
      <w:spacing w:after="60"/>
    </w:pPr>
    <w:rPr>
      <w:sz w:val="52"/>
      <w:szCs w:val="52"/>
    </w:rPr>
  </w:style>
  <w:style w:type="paragraph" w:styleId="Paantrat">
    <w:name w:val="Subtitle"/>
    <w:basedOn w:val="prastasis"/>
    <w:next w:val="prastasis"/>
    <w:uiPriority w:val="11"/>
    <w:qFormat/>
    <w:pPr>
      <w:keepNext/>
      <w:keepLines/>
      <w:spacing w:after="320"/>
    </w:pPr>
    <w:rPr>
      <w:color w:val="666666"/>
      <w:sz w:val="30"/>
      <w:szCs w:val="30"/>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581773"/>
    <w:pPr>
      <w:tabs>
        <w:tab w:val="center" w:pos="4819"/>
        <w:tab w:val="right" w:pos="9638"/>
      </w:tabs>
      <w:spacing w:line="240" w:lineRule="auto"/>
    </w:pPr>
  </w:style>
  <w:style w:type="paragraph" w:styleId="Porat">
    <w:name w:val="footer"/>
    <w:basedOn w:val="prastasis"/>
    <w:link w:val="PoratDiagrama"/>
    <w:uiPriority w:val="99"/>
    <w:unhideWhenUsed/>
    <w:rsid w:val="00581773"/>
    <w:pPr>
      <w:tabs>
        <w:tab w:val="center" w:pos="4819"/>
        <w:tab w:val="right" w:pos="9638"/>
      </w:tabs>
      <w:spacing w:line="240" w:lineRule="auto"/>
    </w:p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character" w:styleId="Hipersaitas">
    <w:name w:val="Hyperlink"/>
    <w:aliases w:val="Alna"/>
    <w:basedOn w:val="Numatytasispastraiposriftas"/>
    <w:uiPriority w:val="99"/>
    <w:semiHidden/>
    <w:unhideWhenUsed/>
    <w:rsid w:val="001F4CDC"/>
    <w:rPr>
      <w:color w:val="0000FF"/>
      <w:u w:val="single"/>
    </w:rPr>
  </w:style>
  <w:style w:type="paragraph" w:customStyle="1" w:styleId="Default">
    <w:name w:val="Default"/>
    <w:qFormat/>
    <w:rsid w:val="0000062A"/>
    <w:pPr>
      <w:suppressAutoHyphens w:val="0"/>
    </w:pPr>
    <w:rPr>
      <w:rFonts w:eastAsia="SimSun"/>
      <w:color w:val="000000"/>
      <w:sz w:val="24"/>
      <w:szCs w:val="24"/>
      <w:lang w:val="lt-LT" w:eastAsia="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B4227C"/>
    <w:pPr>
      <w:suppressAutoHyphens w:val="0"/>
      <w:spacing w:after="160" w:line="259" w:lineRule="auto"/>
      <w:ind w:left="720"/>
      <w:contextualSpacing/>
    </w:pPr>
    <w:rPr>
      <w:rFonts w:asciiTheme="minorHAnsi" w:eastAsiaTheme="minorHAnsi" w:hAnsiTheme="minorHAnsi" w:cstheme="minorBidi"/>
      <w:kern w:val="2"/>
      <w:lang w:val="lt-LT" w:eastAsia="en-US"/>
      <w14:ligatures w14:val="standardContextual"/>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B4227C"/>
    <w:rPr>
      <w:rFonts w:asciiTheme="minorHAnsi" w:eastAsiaTheme="minorHAnsi" w:hAnsiTheme="minorHAnsi" w:cstheme="minorBidi"/>
      <w:kern w:val="2"/>
      <w:lang w:val="lt-LT"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423525">
      <w:bodyDiv w:val="1"/>
      <w:marLeft w:val="0"/>
      <w:marRight w:val="0"/>
      <w:marTop w:val="0"/>
      <w:marBottom w:val="0"/>
      <w:divBdr>
        <w:top w:val="none" w:sz="0" w:space="0" w:color="auto"/>
        <w:left w:val="none" w:sz="0" w:space="0" w:color="auto"/>
        <w:bottom w:val="none" w:sz="0" w:space="0" w:color="auto"/>
        <w:right w:val="none" w:sz="0" w:space="0" w:color="auto"/>
      </w:divBdr>
    </w:div>
    <w:div w:id="1083911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tiekejo_abc.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RLo9EjO7Sw5kNPITHvfvUliUdnw==">CgMxLjAyCGguZ2pkZ3hzOAByITFoam9OeVIxV1hOR25yRFBCTUt3ZFlaU1NIRVVwWnY2Zg==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6488</Words>
  <Characters>3699</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Karolis.Vysniauskas@stt.lt</dc:creator>
  <dc:description/>
  <cp:lastModifiedBy>Asta Kaupaitė</cp:lastModifiedBy>
  <cp:revision>2</cp:revision>
  <dcterms:created xsi:type="dcterms:W3CDTF">2025-11-17T13:11:00Z</dcterms:created>
  <dcterms:modified xsi:type="dcterms:W3CDTF">2025-11-17T13:11:00Z</dcterms:modified>
  <dc:language>lt-LT</dc:language>
</cp:coreProperties>
</file>